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0" w:type="dxa"/>
        <w:jc w:val="center"/>
        <w:tblCellSpacing w:w="0" w:type="dxa"/>
        <w:shd w:val="clear" w:color="auto" w:fill="FFFFFF"/>
        <w:tblCellMar>
          <w:left w:w="0" w:type="dxa"/>
          <w:right w:w="0" w:type="dxa"/>
        </w:tblCellMar>
        <w:tblLook w:val="04A0" w:firstRow="1" w:lastRow="0" w:firstColumn="1" w:lastColumn="0" w:noHBand="0" w:noVBand="1"/>
      </w:tblPr>
      <w:tblGrid>
        <w:gridCol w:w="10260"/>
        <w:gridCol w:w="110"/>
      </w:tblGrid>
      <w:tr w:rsidR="00584FA0" w:rsidRPr="00284211" w:rsidTr="001D1A9F">
        <w:trPr>
          <w:trHeight w:val="1530"/>
          <w:tblCellSpacing w:w="0" w:type="dxa"/>
          <w:jc w:val="center"/>
        </w:trPr>
        <w:tc>
          <w:tcPr>
            <w:tcW w:w="5049" w:type="dxa"/>
            <w:shd w:val="clear" w:color="auto" w:fill="FFFFFF"/>
            <w:hideMark/>
          </w:tcPr>
          <w:tbl>
            <w:tblPr>
              <w:tblW w:w="10260" w:type="dxa"/>
              <w:jc w:val="center"/>
              <w:tblLook w:val="0000" w:firstRow="0" w:lastRow="0" w:firstColumn="0" w:lastColumn="0" w:noHBand="0" w:noVBand="0"/>
            </w:tblPr>
            <w:tblGrid>
              <w:gridCol w:w="5009"/>
              <w:gridCol w:w="5251"/>
            </w:tblGrid>
            <w:tr w:rsidR="00584FA0" w:rsidRPr="00CE0B03" w:rsidTr="00584FA0">
              <w:trPr>
                <w:trHeight w:val="252"/>
                <w:jc w:val="center"/>
              </w:trPr>
              <w:tc>
                <w:tcPr>
                  <w:tcW w:w="5009" w:type="dxa"/>
                </w:tcPr>
                <w:p w:rsidR="00584FA0" w:rsidRPr="00CE0B03" w:rsidRDefault="002B4458" w:rsidP="00584FA0">
                  <w:pPr>
                    <w:spacing w:after="0" w:line="240" w:lineRule="auto"/>
                    <w:rPr>
                      <w:rFonts w:ascii="Times New Roman" w:hAnsi="Times New Roman"/>
                      <w:sz w:val="24"/>
                      <w:szCs w:val="24"/>
                      <w:lang w:val="nl-NL"/>
                    </w:rPr>
                  </w:pPr>
                  <w:r>
                    <w:rPr>
                      <w:rFonts w:ascii="Times New Roman" w:hAnsi="Times New Roman"/>
                      <w:sz w:val="24"/>
                      <w:szCs w:val="24"/>
                      <w:lang w:val="nl-NL"/>
                    </w:rPr>
                    <w:t xml:space="preserve">           </w:t>
                  </w:r>
                  <w:r w:rsidR="00584FA0" w:rsidRPr="00CE0B03">
                    <w:rPr>
                      <w:rFonts w:ascii="Times New Roman" w:hAnsi="Times New Roman"/>
                      <w:sz w:val="24"/>
                      <w:szCs w:val="24"/>
                      <w:lang w:val="nl-NL"/>
                    </w:rPr>
                    <w:t>BỘ GIAO THÔNG VẬN TẢI</w:t>
                  </w:r>
                </w:p>
              </w:tc>
              <w:tc>
                <w:tcPr>
                  <w:tcW w:w="5251" w:type="dxa"/>
                </w:tcPr>
                <w:p w:rsidR="00584FA0" w:rsidRPr="00CE0B03" w:rsidRDefault="00584FA0" w:rsidP="00584FA0">
                  <w:pPr>
                    <w:spacing w:after="0" w:line="240" w:lineRule="auto"/>
                    <w:jc w:val="center"/>
                    <w:rPr>
                      <w:rFonts w:ascii="Times New Roman" w:hAnsi="Times New Roman"/>
                      <w:b/>
                      <w:bCs/>
                      <w:sz w:val="24"/>
                      <w:szCs w:val="24"/>
                      <w:lang w:val="nl-NL"/>
                    </w:rPr>
                  </w:pPr>
                  <w:r w:rsidRPr="00CE0B03">
                    <w:rPr>
                      <w:rFonts w:ascii="Times New Roman" w:hAnsi="Times New Roman"/>
                      <w:b/>
                      <w:bCs/>
                      <w:sz w:val="24"/>
                      <w:szCs w:val="24"/>
                      <w:lang w:val="nl-NL"/>
                    </w:rPr>
                    <w:t>CỘNG HOÀ XÃ HỘI CHỦ NGHĨA VIỆT NAM</w:t>
                  </w:r>
                </w:p>
              </w:tc>
            </w:tr>
            <w:tr w:rsidR="00584FA0" w:rsidRPr="00CE0B03" w:rsidTr="00584FA0">
              <w:trPr>
                <w:trHeight w:val="390"/>
                <w:jc w:val="center"/>
              </w:trPr>
              <w:tc>
                <w:tcPr>
                  <w:tcW w:w="5009" w:type="dxa"/>
                </w:tcPr>
                <w:p w:rsidR="00584FA0" w:rsidRPr="00CE0B03" w:rsidRDefault="00F61644" w:rsidP="00584FA0">
                  <w:pPr>
                    <w:spacing w:after="0" w:line="240" w:lineRule="auto"/>
                    <w:rPr>
                      <w:rFonts w:ascii="Times New Roman" w:hAnsi="Times New Roman"/>
                      <w:b/>
                      <w:bCs/>
                      <w:sz w:val="24"/>
                      <w:szCs w:val="24"/>
                      <w:lang w:val="nl-NL"/>
                    </w:rPr>
                  </w:pPr>
                  <w:r>
                    <w:rPr>
                      <w:rFonts w:ascii="Times New Roman" w:hAnsi="Times New Roman"/>
                      <w:noProof/>
                    </w:rPr>
                    <w:pict w14:anchorId="3E70280F">
                      <v:line id="_x0000_s1026" style="position:absolute;flip:y;z-index:251657728;mso-position-horizontal-relative:text;mso-position-vertical-relative:text" from="49pt,16.9pt" to="195.15pt,17pt"/>
                    </w:pict>
                  </w:r>
                  <w:r w:rsidR="00584FA0" w:rsidRPr="00CE0B03">
                    <w:rPr>
                      <w:rFonts w:ascii="Times New Roman" w:hAnsi="Times New Roman"/>
                      <w:b/>
                      <w:bCs/>
                      <w:sz w:val="24"/>
                      <w:szCs w:val="24"/>
                      <w:lang w:val="nl-NL"/>
                    </w:rPr>
                    <w:t>TRƯỜNG ĐẠI HỌC CÔNG NGHỆ GTVT</w:t>
                  </w:r>
                </w:p>
              </w:tc>
              <w:tc>
                <w:tcPr>
                  <w:tcW w:w="5251" w:type="dxa"/>
                </w:tcPr>
                <w:p w:rsidR="00584FA0" w:rsidRPr="00CE0B03" w:rsidRDefault="00F61644" w:rsidP="00584FA0">
                  <w:pPr>
                    <w:spacing w:after="0" w:line="240" w:lineRule="auto"/>
                    <w:jc w:val="center"/>
                    <w:rPr>
                      <w:rFonts w:ascii="Times New Roman" w:hAnsi="Times New Roman"/>
                      <w:b/>
                      <w:iCs/>
                      <w:sz w:val="28"/>
                      <w:szCs w:val="28"/>
                      <w:lang w:val="nl-NL"/>
                    </w:rPr>
                  </w:pPr>
                  <w:r>
                    <w:rPr>
                      <w:rFonts w:ascii="Times New Roman" w:hAnsi="Times New Roman"/>
                      <w:noProof/>
                    </w:rPr>
                    <w:pict w14:anchorId="6FBD9898">
                      <v:line id="_x0000_s1027" style="position:absolute;left:0;text-align:left;z-index:251658752;mso-position-horizontal-relative:text;mso-position-vertical-relative:text" from="58.3pt,16.9pt" to="204.5pt,17.85pt"/>
                    </w:pict>
                  </w:r>
                  <w:r w:rsidR="00584FA0" w:rsidRPr="00CE0B03">
                    <w:rPr>
                      <w:rFonts w:ascii="Times New Roman" w:hAnsi="Times New Roman"/>
                      <w:b/>
                      <w:iCs/>
                      <w:sz w:val="28"/>
                      <w:szCs w:val="28"/>
                      <w:lang w:val="nl-NL"/>
                    </w:rPr>
                    <w:t>Độc lập - Tự do - Hạnh phúc</w:t>
                  </w:r>
                </w:p>
              </w:tc>
            </w:tr>
            <w:tr w:rsidR="00584FA0" w:rsidRPr="00CE0B03" w:rsidTr="00584FA0">
              <w:trPr>
                <w:trHeight w:val="481"/>
                <w:jc w:val="center"/>
              </w:trPr>
              <w:tc>
                <w:tcPr>
                  <w:tcW w:w="5009" w:type="dxa"/>
                </w:tcPr>
                <w:p w:rsidR="00584FA0" w:rsidRPr="003432EC" w:rsidRDefault="00584FA0" w:rsidP="00FD264B">
                  <w:pPr>
                    <w:spacing w:before="120" w:line="320" w:lineRule="exact"/>
                    <w:rPr>
                      <w:rFonts w:ascii="Times New Roman" w:hAnsi="Times New Roman"/>
                      <w:i/>
                      <w:sz w:val="26"/>
                      <w:szCs w:val="26"/>
                      <w:lang w:val="nl-NL"/>
                    </w:rPr>
                  </w:pPr>
                  <w:r w:rsidRPr="003432EC">
                    <w:rPr>
                      <w:rFonts w:ascii="Times New Roman" w:hAnsi="Times New Roman"/>
                      <w:sz w:val="26"/>
                      <w:szCs w:val="26"/>
                      <w:lang w:val="nl-NL"/>
                    </w:rPr>
                    <w:t xml:space="preserve">             Số:</w:t>
                  </w:r>
                  <w:r w:rsidR="003B75AB" w:rsidRPr="003432EC">
                    <w:rPr>
                      <w:rFonts w:ascii="Times New Roman" w:hAnsi="Times New Roman"/>
                      <w:sz w:val="26"/>
                      <w:szCs w:val="26"/>
                      <w:lang w:val="nl-NL"/>
                    </w:rPr>
                    <w:t xml:space="preserve"> </w:t>
                  </w:r>
                  <w:r w:rsidR="00CA2496" w:rsidRPr="003432EC">
                    <w:rPr>
                      <w:rFonts w:ascii="Times New Roman" w:hAnsi="Times New Roman"/>
                      <w:sz w:val="26"/>
                      <w:szCs w:val="26"/>
                      <w:lang w:val="nl-NL"/>
                    </w:rPr>
                    <w:t xml:space="preserve">           </w:t>
                  </w:r>
                  <w:r w:rsidRPr="003432EC">
                    <w:rPr>
                      <w:rFonts w:ascii="Times New Roman" w:hAnsi="Times New Roman"/>
                      <w:sz w:val="26"/>
                      <w:szCs w:val="26"/>
                      <w:lang w:val="nl-NL"/>
                    </w:rPr>
                    <w:t>/</w:t>
                  </w:r>
                  <w:r w:rsidR="00B421A0" w:rsidRPr="003432EC">
                    <w:rPr>
                      <w:rFonts w:ascii="Times New Roman" w:hAnsi="Times New Roman"/>
                      <w:sz w:val="26"/>
                      <w:szCs w:val="26"/>
                      <w:lang w:val="nl-NL"/>
                    </w:rPr>
                    <w:t>CV-</w:t>
                  </w:r>
                  <w:r w:rsidRPr="003432EC">
                    <w:rPr>
                      <w:rFonts w:ascii="Times New Roman" w:hAnsi="Times New Roman"/>
                      <w:sz w:val="26"/>
                      <w:szCs w:val="26"/>
                      <w:lang w:val="nl-NL"/>
                    </w:rPr>
                    <w:t>ĐHCNGTVT</w:t>
                  </w:r>
                </w:p>
              </w:tc>
              <w:tc>
                <w:tcPr>
                  <w:tcW w:w="5251" w:type="dxa"/>
                </w:tcPr>
                <w:p w:rsidR="00584FA0" w:rsidRPr="003432EC" w:rsidRDefault="00584FA0" w:rsidP="00CA2496">
                  <w:pPr>
                    <w:pStyle w:val="Heading4"/>
                    <w:spacing w:before="120" w:line="320" w:lineRule="exact"/>
                    <w:jc w:val="center"/>
                    <w:rPr>
                      <w:rFonts w:ascii="Times New Roman" w:hAnsi="Times New Roman"/>
                      <w:b w:val="0"/>
                      <w:i/>
                      <w:szCs w:val="26"/>
                      <w:u w:val="none"/>
                      <w:lang w:val="nl-NL"/>
                    </w:rPr>
                  </w:pPr>
                  <w:r w:rsidRPr="003432EC">
                    <w:rPr>
                      <w:rFonts w:ascii="Times New Roman" w:hAnsi="Times New Roman"/>
                      <w:b w:val="0"/>
                      <w:i/>
                      <w:szCs w:val="26"/>
                      <w:u w:val="none"/>
                      <w:lang w:val="nl-NL"/>
                    </w:rPr>
                    <w:t xml:space="preserve">Hà Nội, ngày </w:t>
                  </w:r>
                  <w:r w:rsidR="00E50AA1" w:rsidRPr="003432EC">
                    <w:rPr>
                      <w:rFonts w:ascii="Times New Roman" w:hAnsi="Times New Roman"/>
                      <w:b w:val="0"/>
                      <w:i/>
                      <w:szCs w:val="26"/>
                      <w:u w:val="none"/>
                      <w:lang w:val="nl-NL"/>
                    </w:rPr>
                    <w:t>0</w:t>
                  </w:r>
                  <w:r w:rsidR="00CA2496" w:rsidRPr="003432EC">
                    <w:rPr>
                      <w:rFonts w:ascii="Times New Roman" w:hAnsi="Times New Roman"/>
                      <w:b w:val="0"/>
                      <w:i/>
                      <w:szCs w:val="26"/>
                      <w:u w:val="none"/>
                      <w:lang w:val="nl-NL"/>
                    </w:rPr>
                    <w:t>4</w:t>
                  </w:r>
                  <w:r w:rsidRPr="003432EC">
                    <w:rPr>
                      <w:rFonts w:ascii="Times New Roman" w:hAnsi="Times New Roman"/>
                      <w:b w:val="0"/>
                      <w:i/>
                      <w:szCs w:val="26"/>
                      <w:u w:val="none"/>
                      <w:lang w:val="nl-NL"/>
                    </w:rPr>
                    <w:t xml:space="preserve"> tháng </w:t>
                  </w:r>
                  <w:r w:rsidR="00CA2496" w:rsidRPr="003432EC">
                    <w:rPr>
                      <w:rFonts w:ascii="Times New Roman" w:hAnsi="Times New Roman"/>
                      <w:b w:val="0"/>
                      <w:i/>
                      <w:szCs w:val="26"/>
                      <w:u w:val="none"/>
                      <w:lang w:val="nl-NL"/>
                    </w:rPr>
                    <w:t>9</w:t>
                  </w:r>
                  <w:r w:rsidRPr="003432EC">
                    <w:rPr>
                      <w:rFonts w:ascii="Times New Roman" w:hAnsi="Times New Roman"/>
                      <w:b w:val="0"/>
                      <w:i/>
                      <w:szCs w:val="26"/>
                      <w:u w:val="none"/>
                      <w:lang w:val="nl-NL"/>
                    </w:rPr>
                    <w:t xml:space="preserve"> năm 2017</w:t>
                  </w:r>
                </w:p>
              </w:tc>
            </w:tr>
          </w:tbl>
          <w:p w:rsidR="00584FA0" w:rsidRPr="00CE0B03" w:rsidRDefault="00584FA0" w:rsidP="00584FA0">
            <w:pPr>
              <w:rPr>
                <w:rFonts w:ascii="Times New Roman" w:hAnsi="Times New Roman"/>
                <w:b/>
                <w:position w:val="6"/>
                <w:sz w:val="28"/>
                <w:szCs w:val="28"/>
                <w:lang w:val="nl-NL"/>
              </w:rPr>
            </w:pPr>
          </w:p>
        </w:tc>
        <w:tc>
          <w:tcPr>
            <w:tcW w:w="5321" w:type="dxa"/>
            <w:shd w:val="clear" w:color="auto" w:fill="FFFFFF"/>
            <w:hideMark/>
          </w:tcPr>
          <w:p w:rsidR="00584FA0" w:rsidRPr="00CE0B03" w:rsidRDefault="00584FA0" w:rsidP="00584FA0">
            <w:pPr>
              <w:rPr>
                <w:rFonts w:ascii="Times New Roman" w:hAnsi="Times New Roman"/>
                <w:b/>
                <w:position w:val="6"/>
                <w:sz w:val="28"/>
                <w:szCs w:val="28"/>
                <w:lang w:val="nl-NL"/>
              </w:rPr>
            </w:pPr>
          </w:p>
        </w:tc>
      </w:tr>
    </w:tbl>
    <w:p w:rsidR="00E50AA1" w:rsidRPr="003432EC" w:rsidRDefault="00E50AA1" w:rsidP="007E5F25">
      <w:pPr>
        <w:shd w:val="clear" w:color="auto" w:fill="FFFFFF"/>
        <w:spacing w:after="0" w:line="240" w:lineRule="auto"/>
        <w:ind w:firstLine="360"/>
        <w:jc w:val="both"/>
        <w:rPr>
          <w:rFonts w:ascii="Times New Roman" w:eastAsia="Times New Roman" w:hAnsi="Times New Roman" w:cs="Times New Roman"/>
          <w:sz w:val="28"/>
          <w:szCs w:val="28"/>
        </w:rPr>
      </w:pPr>
      <w:r w:rsidRPr="003432EC">
        <w:rPr>
          <w:rFonts w:ascii="Times New Roman" w:eastAsia="Times New Roman" w:hAnsi="Times New Roman" w:cs="Times New Roman"/>
          <w:sz w:val="28"/>
          <w:szCs w:val="28"/>
        </w:rPr>
        <w:t xml:space="preserve">                               Kính gửi: </w:t>
      </w:r>
      <w:r w:rsidR="00CA2496" w:rsidRPr="003432EC">
        <w:rPr>
          <w:rFonts w:ascii="Times New Roman" w:eastAsia="Times New Roman" w:hAnsi="Times New Roman" w:cs="Times New Roman"/>
          <w:sz w:val="28"/>
          <w:szCs w:val="28"/>
        </w:rPr>
        <w:t>Trưởng các đơn vị trong toàn Trường</w:t>
      </w:r>
      <w:r w:rsidR="007E5F25" w:rsidRPr="003432EC">
        <w:rPr>
          <w:rFonts w:ascii="Times New Roman" w:eastAsia="Times New Roman" w:hAnsi="Times New Roman" w:cs="Times New Roman"/>
          <w:sz w:val="28"/>
          <w:szCs w:val="28"/>
        </w:rPr>
        <w:t xml:space="preserve">  </w:t>
      </w:r>
    </w:p>
    <w:p w:rsidR="002B4458" w:rsidRPr="003432EC" w:rsidRDefault="007E5F25" w:rsidP="007E5F25">
      <w:pPr>
        <w:shd w:val="clear" w:color="auto" w:fill="FFFFFF"/>
        <w:spacing w:after="0" w:line="240" w:lineRule="auto"/>
        <w:ind w:firstLine="360"/>
        <w:jc w:val="both"/>
        <w:rPr>
          <w:rFonts w:ascii="Times New Roman" w:eastAsia="Times New Roman" w:hAnsi="Times New Roman" w:cs="Times New Roman"/>
          <w:sz w:val="28"/>
          <w:szCs w:val="28"/>
        </w:rPr>
      </w:pPr>
      <w:r w:rsidRPr="003432EC">
        <w:rPr>
          <w:rFonts w:ascii="Times New Roman" w:eastAsia="Times New Roman" w:hAnsi="Times New Roman" w:cs="Times New Roman"/>
          <w:sz w:val="28"/>
          <w:szCs w:val="28"/>
        </w:rPr>
        <w:t xml:space="preserve">     </w:t>
      </w:r>
    </w:p>
    <w:p w:rsidR="00CA2496" w:rsidRPr="003432EC" w:rsidRDefault="00E50AA1" w:rsidP="00A13D72">
      <w:pPr>
        <w:shd w:val="clear" w:color="auto" w:fill="FFFFFF"/>
        <w:spacing w:after="0" w:line="252" w:lineRule="auto"/>
        <w:ind w:firstLine="450"/>
        <w:jc w:val="both"/>
        <w:rPr>
          <w:rStyle w:val="Emphasis"/>
          <w:rFonts w:ascii="Times New Roman" w:hAnsi="Times New Roman" w:cs="Times New Roman"/>
          <w:bCs/>
          <w:i w:val="0"/>
          <w:sz w:val="28"/>
          <w:szCs w:val="28"/>
          <w:bdr w:val="none" w:sz="0" w:space="0" w:color="auto" w:frame="1"/>
        </w:rPr>
      </w:pPr>
      <w:r w:rsidRPr="003432EC">
        <w:rPr>
          <w:rFonts w:ascii="Times New Roman" w:eastAsia="Times New Roman" w:hAnsi="Times New Roman" w:cs="Times New Roman"/>
          <w:sz w:val="28"/>
          <w:szCs w:val="28"/>
        </w:rPr>
        <w:t>Trước tình hình diễn biến phức tạp của</w:t>
      </w:r>
      <w:r w:rsidR="004E0EA4" w:rsidRPr="003432EC">
        <w:rPr>
          <w:rFonts w:ascii="Times New Roman" w:eastAsia="Times New Roman" w:hAnsi="Times New Roman" w:cs="Times New Roman"/>
          <w:sz w:val="28"/>
          <w:szCs w:val="28"/>
        </w:rPr>
        <w:t xml:space="preserve"> </w:t>
      </w:r>
      <w:r w:rsidRPr="003432EC">
        <w:rPr>
          <w:rFonts w:ascii="Times New Roman" w:eastAsia="Times New Roman" w:hAnsi="Times New Roman" w:cs="Times New Roman"/>
          <w:sz w:val="28"/>
          <w:szCs w:val="28"/>
        </w:rPr>
        <w:t>dịch sốt xuất huyết</w:t>
      </w:r>
      <w:r w:rsidR="00344778" w:rsidRPr="003432EC">
        <w:rPr>
          <w:rFonts w:ascii="Times New Roman" w:eastAsia="Times New Roman" w:hAnsi="Times New Roman" w:cs="Times New Roman"/>
          <w:sz w:val="28"/>
          <w:szCs w:val="28"/>
        </w:rPr>
        <w:t xml:space="preserve">, </w:t>
      </w:r>
      <w:r w:rsidR="00CA2496" w:rsidRPr="003432EC">
        <w:rPr>
          <w:rFonts w:ascii="Times New Roman" w:eastAsia="Times New Roman" w:hAnsi="Times New Roman" w:cs="Times New Roman"/>
          <w:sz w:val="28"/>
          <w:szCs w:val="28"/>
        </w:rPr>
        <w:t xml:space="preserve">Hiệu trưởng </w:t>
      </w:r>
      <w:r w:rsidR="00344778" w:rsidRPr="003432EC">
        <w:rPr>
          <w:rStyle w:val="Emphasis"/>
          <w:rFonts w:ascii="Times New Roman" w:hAnsi="Times New Roman" w:cs="Times New Roman"/>
          <w:bCs/>
          <w:i w:val="0"/>
          <w:sz w:val="28"/>
          <w:szCs w:val="28"/>
          <w:bdr w:val="none" w:sz="0" w:space="0" w:color="auto" w:frame="1"/>
        </w:rPr>
        <w:t xml:space="preserve">Nhà trường yêu cầu </w:t>
      </w:r>
      <w:r w:rsidR="00CA2496" w:rsidRPr="003432EC">
        <w:rPr>
          <w:rStyle w:val="Emphasis"/>
          <w:rFonts w:ascii="Times New Roman" w:hAnsi="Times New Roman" w:cs="Times New Roman"/>
          <w:bCs/>
          <w:i w:val="0"/>
          <w:sz w:val="28"/>
          <w:szCs w:val="28"/>
          <w:bdr w:val="none" w:sz="0" w:space="0" w:color="auto" w:frame="1"/>
        </w:rPr>
        <w:t xml:space="preserve">trưởng các Khoa, </w:t>
      </w:r>
      <w:r w:rsidR="003432EC" w:rsidRPr="003432EC">
        <w:rPr>
          <w:rStyle w:val="Emphasis"/>
          <w:rFonts w:ascii="Times New Roman" w:hAnsi="Times New Roman" w:cs="Times New Roman"/>
          <w:bCs/>
          <w:i w:val="0"/>
          <w:sz w:val="28"/>
          <w:szCs w:val="28"/>
          <w:bdr w:val="none" w:sz="0" w:space="0" w:color="auto" w:frame="1"/>
        </w:rPr>
        <w:t xml:space="preserve">Phòng, </w:t>
      </w:r>
      <w:r w:rsidR="00CA2496" w:rsidRPr="003432EC">
        <w:rPr>
          <w:rStyle w:val="Emphasis"/>
          <w:rFonts w:ascii="Times New Roman" w:hAnsi="Times New Roman" w:cs="Times New Roman"/>
          <w:bCs/>
          <w:i w:val="0"/>
          <w:sz w:val="28"/>
          <w:szCs w:val="28"/>
          <w:bdr w:val="none" w:sz="0" w:space="0" w:color="auto" w:frame="1"/>
        </w:rPr>
        <w:t>Trung tâm, Đoàn thanh niên, Hội sinh viên, các Bộ môn thuộc Trường, Y tế và các đơn vị liên quan thực hiện ngay các nhiệm vụ trọng tâm sau:</w:t>
      </w:r>
    </w:p>
    <w:p w:rsidR="00911CEE" w:rsidRPr="003432EC" w:rsidRDefault="00CA2496" w:rsidP="00CA2496">
      <w:pPr>
        <w:pStyle w:val="ListParagraph"/>
        <w:numPr>
          <w:ilvl w:val="0"/>
          <w:numId w:val="10"/>
        </w:numPr>
        <w:shd w:val="clear" w:color="auto" w:fill="FFFFFF"/>
        <w:spacing w:after="0" w:line="252" w:lineRule="auto"/>
        <w:jc w:val="both"/>
        <w:rPr>
          <w:rFonts w:ascii="Times New Roman" w:eastAsia="Times New Roman" w:hAnsi="Times New Roman" w:cs="Times New Roman"/>
          <w:bCs/>
          <w:sz w:val="28"/>
          <w:szCs w:val="28"/>
        </w:rPr>
      </w:pPr>
      <w:r w:rsidRPr="003432EC">
        <w:rPr>
          <w:rStyle w:val="Emphasis"/>
          <w:rFonts w:ascii="Times New Roman" w:hAnsi="Times New Roman" w:cs="Times New Roman"/>
          <w:bCs/>
          <w:i w:val="0"/>
          <w:sz w:val="28"/>
          <w:szCs w:val="28"/>
          <w:bdr w:val="none" w:sz="0" w:space="0" w:color="auto" w:frame="1"/>
        </w:rPr>
        <w:t>C</w:t>
      </w:r>
      <w:r w:rsidR="00344778" w:rsidRPr="003432EC">
        <w:rPr>
          <w:rStyle w:val="Emphasis"/>
          <w:rFonts w:ascii="Times New Roman" w:hAnsi="Times New Roman" w:cs="Times New Roman"/>
          <w:bCs/>
          <w:i w:val="0"/>
          <w:sz w:val="28"/>
          <w:szCs w:val="28"/>
          <w:bdr w:val="none" w:sz="0" w:space="0" w:color="auto" w:frame="1"/>
        </w:rPr>
        <w:t xml:space="preserve">ác đơn vị </w:t>
      </w:r>
      <w:r w:rsidR="00203232" w:rsidRPr="003432EC">
        <w:rPr>
          <w:rStyle w:val="Emphasis"/>
          <w:rFonts w:ascii="Times New Roman" w:hAnsi="Times New Roman" w:cs="Times New Roman"/>
          <w:bCs/>
          <w:i w:val="0"/>
          <w:sz w:val="28"/>
          <w:szCs w:val="28"/>
          <w:bdr w:val="none" w:sz="0" w:space="0" w:color="auto" w:frame="1"/>
        </w:rPr>
        <w:t xml:space="preserve">trong Trường </w:t>
      </w:r>
      <w:r w:rsidR="00344778" w:rsidRPr="003432EC">
        <w:rPr>
          <w:rStyle w:val="Emphasis"/>
          <w:rFonts w:ascii="Times New Roman" w:hAnsi="Times New Roman" w:cs="Times New Roman"/>
          <w:bCs/>
          <w:i w:val="0"/>
          <w:sz w:val="28"/>
          <w:szCs w:val="28"/>
          <w:bdr w:val="none" w:sz="0" w:space="0" w:color="auto" w:frame="1"/>
        </w:rPr>
        <w:t xml:space="preserve">tiếp tục thực hiện nghiêm túc </w:t>
      </w:r>
      <w:r w:rsidR="00911CEE" w:rsidRPr="003432EC">
        <w:rPr>
          <w:rStyle w:val="Emphasis"/>
          <w:rFonts w:ascii="Times New Roman" w:hAnsi="Times New Roman" w:cs="Times New Roman"/>
          <w:bCs/>
          <w:i w:val="0"/>
          <w:sz w:val="28"/>
          <w:szCs w:val="28"/>
          <w:bdr w:val="none" w:sz="0" w:space="0" w:color="auto" w:frame="1"/>
        </w:rPr>
        <w:t>nội dung Thông báo s</w:t>
      </w:r>
      <w:r w:rsidR="00911CEE" w:rsidRPr="003432EC">
        <w:rPr>
          <w:rFonts w:ascii="Times New Roman" w:hAnsi="Times New Roman"/>
          <w:sz w:val="28"/>
          <w:szCs w:val="28"/>
          <w:lang w:val="nl-NL"/>
        </w:rPr>
        <w:t>ố 1975/TB-ĐHCNGTVT</w:t>
      </w:r>
      <w:r w:rsidR="00911CEE" w:rsidRPr="003432EC">
        <w:rPr>
          <w:rStyle w:val="Emphasis"/>
          <w:rFonts w:ascii="Times New Roman" w:hAnsi="Times New Roman" w:cs="Times New Roman"/>
          <w:bCs/>
          <w:i w:val="0"/>
          <w:sz w:val="28"/>
          <w:szCs w:val="28"/>
          <w:bdr w:val="none" w:sz="0" w:space="0" w:color="auto" w:frame="1"/>
        </w:rPr>
        <w:t xml:space="preserve"> </w:t>
      </w:r>
      <w:r w:rsidR="00911CEE" w:rsidRPr="003432EC">
        <w:rPr>
          <w:rFonts w:ascii="Times New Roman" w:hAnsi="Times New Roman"/>
          <w:sz w:val="28"/>
          <w:szCs w:val="28"/>
          <w:lang w:val="nl-NL"/>
        </w:rPr>
        <w:t>ngày 14</w:t>
      </w:r>
      <w:r w:rsidR="00203232" w:rsidRPr="003432EC">
        <w:rPr>
          <w:rFonts w:ascii="Times New Roman" w:hAnsi="Times New Roman"/>
          <w:sz w:val="28"/>
          <w:szCs w:val="28"/>
          <w:lang w:val="nl-NL"/>
        </w:rPr>
        <w:t>/</w:t>
      </w:r>
      <w:r w:rsidR="00911CEE" w:rsidRPr="003432EC">
        <w:rPr>
          <w:rFonts w:ascii="Times New Roman" w:hAnsi="Times New Roman"/>
          <w:sz w:val="28"/>
          <w:szCs w:val="28"/>
          <w:lang w:val="nl-NL"/>
        </w:rPr>
        <w:t>7</w:t>
      </w:r>
      <w:r w:rsidR="00203232" w:rsidRPr="003432EC">
        <w:rPr>
          <w:rFonts w:ascii="Times New Roman" w:hAnsi="Times New Roman"/>
          <w:sz w:val="28"/>
          <w:szCs w:val="28"/>
          <w:lang w:val="nl-NL"/>
        </w:rPr>
        <w:t>/</w:t>
      </w:r>
      <w:r w:rsidR="00911CEE" w:rsidRPr="003432EC">
        <w:rPr>
          <w:rFonts w:ascii="Times New Roman" w:hAnsi="Times New Roman"/>
          <w:sz w:val="28"/>
          <w:szCs w:val="28"/>
          <w:lang w:val="nl-NL"/>
        </w:rPr>
        <w:t>2017 “</w:t>
      </w:r>
      <w:r w:rsidR="00911CEE" w:rsidRPr="003432EC">
        <w:rPr>
          <w:rFonts w:ascii="Times New Roman" w:eastAsia="Times New Roman" w:hAnsi="Times New Roman" w:cs="Times New Roman"/>
          <w:bCs/>
          <w:sz w:val="28"/>
          <w:szCs w:val="28"/>
        </w:rPr>
        <w:t>V/v tăng cường thực hiện các biện pháp phòng, chống dịch sốt xuất huyết”</w:t>
      </w:r>
      <w:r w:rsidRPr="003432EC">
        <w:rPr>
          <w:rFonts w:ascii="Times New Roman" w:eastAsia="Times New Roman" w:hAnsi="Times New Roman" w:cs="Times New Roman"/>
          <w:bCs/>
          <w:sz w:val="28"/>
          <w:szCs w:val="28"/>
        </w:rPr>
        <w:t xml:space="preserve"> và Công văn số 2263/CV-ĐHCNGTVT ngày 08/8/2017</w:t>
      </w:r>
      <w:r w:rsidR="00911CEE" w:rsidRPr="003432EC">
        <w:rPr>
          <w:rFonts w:ascii="Times New Roman" w:eastAsia="Times New Roman" w:hAnsi="Times New Roman" w:cs="Times New Roman"/>
          <w:bCs/>
          <w:sz w:val="28"/>
          <w:szCs w:val="28"/>
        </w:rPr>
        <w:t xml:space="preserve"> (đăng trên cổng Thông tin điện tử của Nhà trường)</w:t>
      </w:r>
      <w:r w:rsidRPr="003432EC">
        <w:rPr>
          <w:rFonts w:ascii="Times New Roman" w:eastAsia="Times New Roman" w:hAnsi="Times New Roman" w:cs="Times New Roman"/>
          <w:bCs/>
          <w:sz w:val="28"/>
          <w:szCs w:val="28"/>
        </w:rPr>
        <w:t>;</w:t>
      </w:r>
    </w:p>
    <w:p w:rsidR="00CA2496" w:rsidRPr="003432EC" w:rsidRDefault="00CA2496" w:rsidP="00CA2496">
      <w:pPr>
        <w:pStyle w:val="ListParagraph"/>
        <w:numPr>
          <w:ilvl w:val="0"/>
          <w:numId w:val="10"/>
        </w:numPr>
        <w:shd w:val="clear" w:color="auto" w:fill="FFFFFF"/>
        <w:spacing w:after="0" w:line="252" w:lineRule="auto"/>
        <w:jc w:val="both"/>
        <w:rPr>
          <w:rFonts w:ascii="Times New Roman" w:eastAsia="Times New Roman" w:hAnsi="Times New Roman" w:cs="Times New Roman"/>
          <w:bCs/>
          <w:sz w:val="28"/>
          <w:szCs w:val="28"/>
        </w:rPr>
      </w:pPr>
      <w:r w:rsidRPr="003432EC">
        <w:rPr>
          <w:rFonts w:ascii="Times New Roman" w:eastAsia="Times New Roman" w:hAnsi="Times New Roman" w:cs="Times New Roman"/>
          <w:bCs/>
          <w:sz w:val="28"/>
          <w:szCs w:val="28"/>
        </w:rPr>
        <w:t>Trưởng các khoa, bộ môn thuộc Trường thông báo đến trưởng</w:t>
      </w:r>
      <w:r w:rsidR="00E969FB">
        <w:rPr>
          <w:rFonts w:ascii="Times New Roman" w:eastAsia="Times New Roman" w:hAnsi="Times New Roman" w:cs="Times New Roman"/>
          <w:bCs/>
          <w:sz w:val="28"/>
          <w:szCs w:val="28"/>
        </w:rPr>
        <w:t xml:space="preserve"> các</w:t>
      </w:r>
      <w:r w:rsidRPr="003432EC">
        <w:rPr>
          <w:rFonts w:ascii="Times New Roman" w:eastAsia="Times New Roman" w:hAnsi="Times New Roman" w:cs="Times New Roman"/>
          <w:bCs/>
          <w:sz w:val="28"/>
          <w:szCs w:val="28"/>
        </w:rPr>
        <w:t xml:space="preserve"> bộ môn thuộc đơn vị mình quản lý yêu cầu giảng viên</w:t>
      </w:r>
      <w:r w:rsidR="00E969FB">
        <w:rPr>
          <w:rFonts w:ascii="Times New Roman" w:eastAsia="Times New Roman" w:hAnsi="Times New Roman" w:cs="Times New Roman"/>
          <w:bCs/>
          <w:sz w:val="28"/>
          <w:szCs w:val="28"/>
        </w:rPr>
        <w:t>, GVCN-CVHT</w:t>
      </w:r>
      <w:r w:rsidRPr="003432EC">
        <w:rPr>
          <w:rFonts w:ascii="Times New Roman" w:eastAsia="Times New Roman" w:hAnsi="Times New Roman" w:cs="Times New Roman"/>
          <w:bCs/>
          <w:sz w:val="28"/>
          <w:szCs w:val="28"/>
        </w:rPr>
        <w:t xml:space="preserve"> giành thời gian đầu giờ lên lớp phổ biến đến sinh viên </w:t>
      </w:r>
      <w:r w:rsidR="00336BE7" w:rsidRPr="003432EC">
        <w:rPr>
          <w:rFonts w:ascii="Times New Roman" w:eastAsia="Times New Roman" w:hAnsi="Times New Roman" w:cs="Times New Roman"/>
          <w:bCs/>
          <w:sz w:val="28"/>
          <w:szCs w:val="28"/>
        </w:rPr>
        <w:t xml:space="preserve">nội dung Thông báo số 1975/TB-ĐHCNGTVT </w:t>
      </w:r>
      <w:r w:rsidR="00336BE7" w:rsidRPr="003432EC">
        <w:rPr>
          <w:rFonts w:ascii="Times New Roman" w:hAnsi="Times New Roman"/>
          <w:sz w:val="28"/>
          <w:szCs w:val="28"/>
          <w:lang w:val="nl-NL"/>
        </w:rPr>
        <w:t xml:space="preserve">ngày 14/7/2017 </w:t>
      </w:r>
      <w:r w:rsidR="00336BE7" w:rsidRPr="003432EC">
        <w:rPr>
          <w:rFonts w:ascii="Times New Roman" w:eastAsia="Times New Roman" w:hAnsi="Times New Roman" w:cs="Times New Roman"/>
          <w:bCs/>
          <w:sz w:val="28"/>
          <w:szCs w:val="28"/>
        </w:rPr>
        <w:t xml:space="preserve">và Công văn </w:t>
      </w:r>
      <w:r w:rsidR="00336BE7" w:rsidRPr="003432EC">
        <w:rPr>
          <w:rFonts w:ascii="Times New Roman" w:eastAsia="Times New Roman" w:hAnsi="Times New Roman" w:cs="Times New Roman"/>
          <w:bCs/>
          <w:sz w:val="28"/>
          <w:szCs w:val="28"/>
        </w:rPr>
        <w:t>số 2263/CV-ĐHCNGTVT ngày 08/8/2017</w:t>
      </w:r>
      <w:r w:rsidR="00336BE7" w:rsidRPr="003432EC">
        <w:rPr>
          <w:rFonts w:ascii="Times New Roman" w:eastAsia="Times New Roman" w:hAnsi="Times New Roman" w:cs="Times New Roman"/>
          <w:bCs/>
          <w:sz w:val="28"/>
          <w:szCs w:val="28"/>
        </w:rPr>
        <w:t xml:space="preserve"> nêu trên, trong đó nhấn mạnh</w:t>
      </w:r>
      <w:r w:rsidR="00336BE7" w:rsidRPr="003432EC">
        <w:rPr>
          <w:rFonts w:ascii="Times New Roman" w:eastAsia="Times New Roman" w:hAnsi="Times New Roman" w:cs="Times New Roman"/>
          <w:bCs/>
          <w:sz w:val="28"/>
          <w:szCs w:val="28"/>
        </w:rPr>
        <w:t xml:space="preserve"> </w:t>
      </w:r>
      <w:r w:rsidRPr="003432EC">
        <w:rPr>
          <w:rFonts w:ascii="Times New Roman" w:eastAsia="Times New Roman" w:hAnsi="Times New Roman" w:cs="Times New Roman"/>
          <w:bCs/>
          <w:sz w:val="28"/>
          <w:szCs w:val="28"/>
        </w:rPr>
        <w:t>các biện pháp phòng, chống dịch bệnh; các biểu hiện c</w:t>
      </w:r>
      <w:r w:rsidR="00336BE7" w:rsidRPr="003432EC">
        <w:rPr>
          <w:rFonts w:ascii="Times New Roman" w:eastAsia="Times New Roman" w:hAnsi="Times New Roman" w:cs="Times New Roman"/>
          <w:bCs/>
          <w:sz w:val="28"/>
          <w:szCs w:val="28"/>
        </w:rPr>
        <w:t>ủa bệnh sốt xuất huyết và đến ngay cơ sở y tế để khám, chữa bệnh kịp thời;</w:t>
      </w:r>
    </w:p>
    <w:p w:rsidR="00E969FB" w:rsidRPr="003432EC" w:rsidRDefault="00E969FB" w:rsidP="00E969FB">
      <w:pPr>
        <w:pStyle w:val="ListParagraph"/>
        <w:numPr>
          <w:ilvl w:val="0"/>
          <w:numId w:val="10"/>
        </w:numPr>
        <w:shd w:val="clear" w:color="auto" w:fill="FFFFFF"/>
        <w:spacing w:after="0" w:line="252" w:lineRule="auto"/>
        <w:jc w:val="both"/>
        <w:rPr>
          <w:rFonts w:ascii="Times New Roman" w:eastAsia="Times New Roman" w:hAnsi="Times New Roman" w:cs="Times New Roman"/>
          <w:bCs/>
          <w:sz w:val="28"/>
          <w:szCs w:val="28"/>
        </w:rPr>
      </w:pPr>
      <w:r w:rsidRPr="003432EC">
        <w:rPr>
          <w:rFonts w:ascii="Times New Roman" w:eastAsia="Times New Roman" w:hAnsi="Times New Roman" w:cs="Times New Roman"/>
          <w:bCs/>
          <w:sz w:val="28"/>
          <w:szCs w:val="28"/>
        </w:rPr>
        <w:t>Thủ trưởng các đơn vị chỉ đạo CBGV, CNV vệ sinh sạch sẽ phòng làm việc, phòng thí nghiệm.</w:t>
      </w:r>
    </w:p>
    <w:p w:rsidR="00214438" w:rsidRPr="003432EC" w:rsidRDefault="00214438" w:rsidP="00CA2496">
      <w:pPr>
        <w:pStyle w:val="ListParagraph"/>
        <w:numPr>
          <w:ilvl w:val="0"/>
          <w:numId w:val="10"/>
        </w:numPr>
        <w:shd w:val="clear" w:color="auto" w:fill="FFFFFF"/>
        <w:spacing w:after="0" w:line="252" w:lineRule="auto"/>
        <w:jc w:val="both"/>
        <w:rPr>
          <w:rFonts w:ascii="Times New Roman" w:eastAsia="Times New Roman" w:hAnsi="Times New Roman" w:cs="Times New Roman"/>
          <w:bCs/>
          <w:sz w:val="28"/>
          <w:szCs w:val="28"/>
        </w:rPr>
      </w:pPr>
      <w:r w:rsidRPr="003432EC">
        <w:rPr>
          <w:rFonts w:ascii="Times New Roman" w:eastAsia="Times New Roman" w:hAnsi="Times New Roman" w:cs="Times New Roman"/>
          <w:bCs/>
          <w:sz w:val="28"/>
          <w:szCs w:val="28"/>
        </w:rPr>
        <w:t>Phòng HCQT phối hợp cùng Y tế Trường có công văn gửi UBND Quận Thanh Xuân trong ngày 05/9/2017 đề nghị tiếp tục phun thuốc phòng dịch trong phạm vi toàn Trường, khu dân cư xung quanh Trường và những khu vực sinh viên Nhà trường thuê trọ tập trung</w:t>
      </w:r>
      <w:r w:rsidR="00336BE7" w:rsidRPr="003432EC">
        <w:rPr>
          <w:rFonts w:ascii="Times New Roman" w:eastAsia="Times New Roman" w:hAnsi="Times New Roman" w:cs="Times New Roman"/>
          <w:bCs/>
          <w:sz w:val="28"/>
          <w:szCs w:val="28"/>
        </w:rPr>
        <w:t>;</w:t>
      </w:r>
    </w:p>
    <w:p w:rsidR="00214438" w:rsidRPr="003432EC" w:rsidRDefault="00214438" w:rsidP="00CA2496">
      <w:pPr>
        <w:pStyle w:val="ListParagraph"/>
        <w:numPr>
          <w:ilvl w:val="0"/>
          <w:numId w:val="10"/>
        </w:numPr>
        <w:shd w:val="clear" w:color="auto" w:fill="FFFFFF"/>
        <w:spacing w:after="0" w:line="252" w:lineRule="auto"/>
        <w:jc w:val="both"/>
        <w:rPr>
          <w:rFonts w:ascii="Times New Roman" w:eastAsia="Times New Roman" w:hAnsi="Times New Roman" w:cs="Times New Roman"/>
          <w:bCs/>
          <w:sz w:val="28"/>
          <w:szCs w:val="28"/>
        </w:rPr>
      </w:pPr>
      <w:r w:rsidRPr="003432EC">
        <w:rPr>
          <w:rFonts w:ascii="Times New Roman" w:eastAsia="Times New Roman" w:hAnsi="Times New Roman" w:cs="Times New Roman"/>
          <w:bCs/>
          <w:sz w:val="28"/>
          <w:szCs w:val="28"/>
        </w:rPr>
        <w:t>Phó Hiệu trưởng Vũ Ngọc Khiêm chỉ đạo Tổ phòng chống dịch</w:t>
      </w:r>
      <w:r w:rsidR="00336BE7" w:rsidRPr="003432EC">
        <w:rPr>
          <w:rFonts w:ascii="Times New Roman" w:eastAsia="Times New Roman" w:hAnsi="Times New Roman" w:cs="Times New Roman"/>
          <w:bCs/>
          <w:sz w:val="28"/>
          <w:szCs w:val="28"/>
        </w:rPr>
        <w:t xml:space="preserve"> duy trì thường xuyên công tác</w:t>
      </w:r>
      <w:r w:rsidRPr="003432EC">
        <w:rPr>
          <w:rFonts w:ascii="Times New Roman" w:eastAsia="Times New Roman" w:hAnsi="Times New Roman" w:cs="Times New Roman"/>
          <w:bCs/>
          <w:sz w:val="28"/>
          <w:szCs w:val="28"/>
        </w:rPr>
        <w:t xml:space="preserve"> kiểm tra toàn bộ khuôn viên Trường </w:t>
      </w:r>
      <w:r w:rsidR="002C7219">
        <w:rPr>
          <w:rFonts w:ascii="Times New Roman" w:eastAsia="Times New Roman" w:hAnsi="Times New Roman" w:cs="Times New Roman"/>
          <w:bCs/>
          <w:sz w:val="28"/>
          <w:szCs w:val="28"/>
        </w:rPr>
        <w:t xml:space="preserve">ở cả 3 Cơ sở đào tạo </w:t>
      </w:r>
      <w:r w:rsidRPr="003432EC">
        <w:rPr>
          <w:rFonts w:ascii="Times New Roman" w:eastAsia="Times New Roman" w:hAnsi="Times New Roman" w:cs="Times New Roman"/>
          <w:bCs/>
          <w:sz w:val="28"/>
          <w:szCs w:val="28"/>
        </w:rPr>
        <w:t>đảm bảo vệ sinh sạch sẽ, trong đó đặc biệt chú trọng các vị trí tập kết rác, nơi nước đọng, cây cối</w:t>
      </w:r>
      <w:r w:rsidR="00336BE7" w:rsidRPr="003432EC">
        <w:rPr>
          <w:rFonts w:ascii="Times New Roman" w:eastAsia="Times New Roman" w:hAnsi="Times New Roman" w:cs="Times New Roman"/>
          <w:bCs/>
          <w:sz w:val="28"/>
          <w:szCs w:val="28"/>
        </w:rPr>
        <w:t>, các khu vệ sinh</w:t>
      </w:r>
      <w:r w:rsidR="002C7219">
        <w:rPr>
          <w:rFonts w:ascii="Times New Roman" w:eastAsia="Times New Roman" w:hAnsi="Times New Roman" w:cs="Times New Roman"/>
          <w:bCs/>
          <w:sz w:val="28"/>
          <w:szCs w:val="28"/>
        </w:rPr>
        <w:t>, công trường</w:t>
      </w:r>
      <w:r w:rsidRPr="003432EC">
        <w:rPr>
          <w:rFonts w:ascii="Times New Roman" w:eastAsia="Times New Roman" w:hAnsi="Times New Roman" w:cs="Times New Roman"/>
          <w:bCs/>
          <w:sz w:val="28"/>
          <w:szCs w:val="28"/>
        </w:rPr>
        <w:t xml:space="preserve"> … Thường xuyên theo dõi tình hình và phối hợp với Quận Thanh Xuân</w:t>
      </w:r>
      <w:r w:rsidR="002C7219">
        <w:rPr>
          <w:rFonts w:ascii="Times New Roman" w:eastAsia="Times New Roman" w:hAnsi="Times New Roman" w:cs="Times New Roman"/>
          <w:bCs/>
          <w:sz w:val="28"/>
          <w:szCs w:val="28"/>
        </w:rPr>
        <w:t>, Thành phố Vĩnh Yên và Thành phố Thái Nguyên</w:t>
      </w:r>
      <w:r w:rsidRPr="003432EC">
        <w:rPr>
          <w:rFonts w:ascii="Times New Roman" w:eastAsia="Times New Roman" w:hAnsi="Times New Roman" w:cs="Times New Roman"/>
          <w:bCs/>
          <w:sz w:val="28"/>
          <w:szCs w:val="28"/>
        </w:rPr>
        <w:t xml:space="preserve"> để kịp thời xử lý các tình huống mới phát sinh.</w:t>
      </w:r>
    </w:p>
    <w:p w:rsidR="005306D9" w:rsidRPr="003432EC" w:rsidRDefault="00336BE7" w:rsidP="00A13D72">
      <w:pPr>
        <w:shd w:val="clear" w:color="auto" w:fill="FFFFFF"/>
        <w:spacing w:after="0" w:line="252" w:lineRule="auto"/>
        <w:ind w:firstLine="450"/>
        <w:jc w:val="both"/>
        <w:textAlignment w:val="baseline"/>
        <w:rPr>
          <w:rFonts w:ascii="Times New Roman" w:eastAsia="Times New Roman" w:hAnsi="Times New Roman" w:cs="Times New Roman"/>
          <w:bCs/>
          <w:sz w:val="28"/>
          <w:szCs w:val="28"/>
        </w:rPr>
      </w:pPr>
      <w:r w:rsidRPr="003432EC">
        <w:rPr>
          <w:rStyle w:val="Emphasis"/>
          <w:rFonts w:ascii="Times New Roman" w:hAnsi="Times New Roman" w:cs="Times New Roman"/>
          <w:bCs/>
          <w:i w:val="0"/>
          <w:sz w:val="28"/>
          <w:szCs w:val="28"/>
          <w:bdr w:val="none" w:sz="0" w:space="0" w:color="auto" w:frame="1"/>
        </w:rPr>
        <w:t>Hiệu trưởng</w:t>
      </w:r>
      <w:r w:rsidR="005306D9" w:rsidRPr="003432EC">
        <w:rPr>
          <w:rStyle w:val="Emphasis"/>
          <w:rFonts w:ascii="Times New Roman" w:hAnsi="Times New Roman" w:cs="Times New Roman"/>
          <w:bCs/>
          <w:i w:val="0"/>
          <w:sz w:val="28"/>
          <w:szCs w:val="28"/>
          <w:bdr w:val="none" w:sz="0" w:space="0" w:color="auto" w:frame="1"/>
        </w:rPr>
        <w:t xml:space="preserve"> yêu cầu </w:t>
      </w:r>
      <w:r w:rsidRPr="003432EC">
        <w:rPr>
          <w:rStyle w:val="Emphasis"/>
          <w:rFonts w:ascii="Times New Roman" w:hAnsi="Times New Roman" w:cs="Times New Roman"/>
          <w:bCs/>
          <w:i w:val="0"/>
          <w:sz w:val="28"/>
          <w:szCs w:val="28"/>
          <w:bdr w:val="none" w:sz="0" w:space="0" w:color="auto" w:frame="1"/>
        </w:rPr>
        <w:t xml:space="preserve">trưởng các </w:t>
      </w:r>
      <w:r w:rsidR="005306D9" w:rsidRPr="003432EC">
        <w:rPr>
          <w:rStyle w:val="Emphasis"/>
          <w:rFonts w:ascii="Times New Roman" w:hAnsi="Times New Roman" w:cs="Times New Roman"/>
          <w:bCs/>
          <w:i w:val="0"/>
          <w:sz w:val="28"/>
          <w:szCs w:val="28"/>
          <w:bdr w:val="none" w:sz="0" w:space="0" w:color="auto" w:frame="1"/>
        </w:rPr>
        <w:t xml:space="preserve">các đơn vị </w:t>
      </w:r>
      <w:r w:rsidR="001B66D2" w:rsidRPr="003432EC">
        <w:rPr>
          <w:rStyle w:val="Emphasis"/>
          <w:rFonts w:ascii="Times New Roman" w:hAnsi="Times New Roman" w:cs="Times New Roman"/>
          <w:bCs/>
          <w:i w:val="0"/>
          <w:sz w:val="28"/>
          <w:szCs w:val="28"/>
          <w:bdr w:val="none" w:sz="0" w:space="0" w:color="auto" w:frame="1"/>
        </w:rPr>
        <w:t xml:space="preserve">và </w:t>
      </w:r>
      <w:r w:rsidR="00D51E66" w:rsidRPr="003432EC">
        <w:rPr>
          <w:rStyle w:val="Emphasis"/>
          <w:rFonts w:ascii="Times New Roman" w:hAnsi="Times New Roman" w:cs="Times New Roman"/>
          <w:bCs/>
          <w:i w:val="0"/>
          <w:sz w:val="28"/>
          <w:szCs w:val="28"/>
          <w:bdr w:val="none" w:sz="0" w:space="0" w:color="auto" w:frame="1"/>
        </w:rPr>
        <w:t xml:space="preserve">toàn thể </w:t>
      </w:r>
      <w:r w:rsidR="002C5A8E" w:rsidRPr="003432EC">
        <w:rPr>
          <w:rFonts w:ascii="Times New Roman" w:eastAsia="Times New Roman" w:hAnsi="Times New Roman" w:cs="Times New Roman"/>
          <w:sz w:val="28"/>
          <w:szCs w:val="28"/>
        </w:rPr>
        <w:t xml:space="preserve">cán bộ, viên chức, người lao động và người học </w:t>
      </w:r>
      <w:r w:rsidR="005306D9" w:rsidRPr="003432EC">
        <w:rPr>
          <w:rStyle w:val="Emphasis"/>
          <w:rFonts w:ascii="Times New Roman" w:hAnsi="Times New Roman" w:cs="Times New Roman"/>
          <w:bCs/>
          <w:i w:val="0"/>
          <w:sz w:val="28"/>
          <w:szCs w:val="28"/>
          <w:bdr w:val="none" w:sz="0" w:space="0" w:color="auto" w:frame="1"/>
        </w:rPr>
        <w:t xml:space="preserve">nghiêm túc </w:t>
      </w:r>
      <w:r w:rsidR="00F90305" w:rsidRPr="003432EC">
        <w:rPr>
          <w:rStyle w:val="Emphasis"/>
          <w:rFonts w:ascii="Times New Roman" w:hAnsi="Times New Roman" w:cs="Times New Roman"/>
          <w:bCs/>
          <w:i w:val="0"/>
          <w:sz w:val="28"/>
          <w:szCs w:val="28"/>
          <w:bdr w:val="none" w:sz="0" w:space="0" w:color="auto" w:frame="1"/>
        </w:rPr>
        <w:t xml:space="preserve">tổ chức </w:t>
      </w:r>
      <w:r w:rsidR="005306D9" w:rsidRPr="003432EC">
        <w:rPr>
          <w:rStyle w:val="Emphasis"/>
          <w:rFonts w:ascii="Times New Roman" w:hAnsi="Times New Roman" w:cs="Times New Roman"/>
          <w:bCs/>
          <w:i w:val="0"/>
          <w:sz w:val="28"/>
          <w:szCs w:val="28"/>
          <w:bdr w:val="none" w:sz="0" w:space="0" w:color="auto" w:frame="1"/>
        </w:rPr>
        <w:t>thực hiện</w:t>
      </w:r>
      <w:r w:rsidR="00D51E66" w:rsidRPr="003432EC">
        <w:rPr>
          <w:rFonts w:ascii="Times New Roman" w:eastAsia="Times New Roman" w:hAnsi="Times New Roman" w:cs="Times New Roman"/>
          <w:bCs/>
          <w:sz w:val="28"/>
          <w:szCs w:val="28"/>
        </w:rPr>
        <w:t>./.</w:t>
      </w:r>
    </w:p>
    <w:p w:rsidR="003432EC" w:rsidRPr="003432EC" w:rsidRDefault="003432EC" w:rsidP="00A13D72">
      <w:pPr>
        <w:shd w:val="clear" w:color="auto" w:fill="FFFFFF"/>
        <w:spacing w:after="0" w:line="252" w:lineRule="auto"/>
        <w:ind w:firstLine="450"/>
        <w:jc w:val="both"/>
        <w:textAlignment w:val="baseline"/>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70"/>
      </w:tblGrid>
      <w:tr w:rsidR="003432EC" w:rsidRPr="003432EC" w:rsidTr="00FD264B">
        <w:tc>
          <w:tcPr>
            <w:tcW w:w="5670" w:type="dxa"/>
          </w:tcPr>
          <w:p w:rsidR="003432EC" w:rsidRPr="003432EC" w:rsidRDefault="003432EC" w:rsidP="003432EC">
            <w:pPr>
              <w:rPr>
                <w:rFonts w:ascii="Times New Roman" w:eastAsia="Times New Roman" w:hAnsi="Times New Roman" w:cs="Times New Roman"/>
                <w:sz w:val="26"/>
                <w:szCs w:val="26"/>
              </w:rPr>
            </w:pPr>
            <w:r w:rsidRPr="003432EC">
              <w:rPr>
                <w:rFonts w:ascii="Times New Roman" w:eastAsia="Times New Roman" w:hAnsi="Times New Roman" w:cs="Times New Roman"/>
                <w:b/>
                <w:bCs/>
                <w:i/>
                <w:sz w:val="26"/>
                <w:szCs w:val="26"/>
              </w:rPr>
              <w:t xml:space="preserve">       Nơi nhận</w:t>
            </w:r>
            <w:r w:rsidRPr="003432EC">
              <w:rPr>
                <w:rFonts w:ascii="Times New Roman" w:eastAsia="Times New Roman" w:hAnsi="Times New Roman" w:cs="Times New Roman"/>
                <w:i/>
                <w:sz w:val="26"/>
                <w:szCs w:val="26"/>
              </w:rPr>
              <w:t>:</w:t>
            </w:r>
            <w:r w:rsidRPr="003432EC">
              <w:rPr>
                <w:rFonts w:ascii="Times New Roman" w:eastAsia="Times New Roman" w:hAnsi="Times New Roman" w:cs="Times New Roman"/>
                <w:sz w:val="26"/>
                <w:szCs w:val="26"/>
              </w:rPr>
              <w:t xml:space="preserve">    </w:t>
            </w:r>
          </w:p>
          <w:p w:rsidR="003432EC" w:rsidRPr="003432EC" w:rsidRDefault="003432EC" w:rsidP="003432EC">
            <w:pPr>
              <w:rPr>
                <w:rFonts w:ascii="Times New Roman" w:eastAsia="Times New Roman" w:hAnsi="Times New Roman" w:cs="Times New Roman"/>
                <w:sz w:val="26"/>
                <w:szCs w:val="26"/>
              </w:rPr>
            </w:pPr>
            <w:r w:rsidRPr="003432EC">
              <w:rPr>
                <w:rFonts w:ascii="Times New Roman" w:eastAsia="Times New Roman" w:hAnsi="Times New Roman" w:cs="Times New Roman"/>
                <w:sz w:val="26"/>
                <w:szCs w:val="26"/>
              </w:rPr>
              <w:t xml:space="preserve">      </w:t>
            </w:r>
            <w:r w:rsidRPr="003432EC">
              <w:rPr>
                <w:rFonts w:ascii="Times New Roman" w:eastAsia="Times New Roman" w:hAnsi="Times New Roman" w:cs="Times New Roman"/>
                <w:sz w:val="26"/>
                <w:szCs w:val="26"/>
              </w:rPr>
              <w:t xml:space="preserve">- Các đơn vị trong Trường;                                                                  </w:t>
            </w:r>
          </w:p>
          <w:p w:rsidR="003432EC" w:rsidRPr="003432EC" w:rsidRDefault="003432EC" w:rsidP="003432EC">
            <w:pPr>
              <w:shd w:val="clear" w:color="auto" w:fill="FFFFFF"/>
              <w:textAlignment w:val="baseline"/>
              <w:rPr>
                <w:rFonts w:ascii="Times New Roman" w:eastAsia="Times New Roman" w:hAnsi="Times New Roman" w:cs="Times New Roman"/>
                <w:sz w:val="26"/>
                <w:szCs w:val="26"/>
              </w:rPr>
            </w:pPr>
            <w:r w:rsidRPr="003432EC">
              <w:rPr>
                <w:rFonts w:ascii="Times New Roman" w:eastAsia="Times New Roman" w:hAnsi="Times New Roman" w:cs="Times New Roman"/>
                <w:sz w:val="26"/>
                <w:szCs w:val="26"/>
              </w:rPr>
              <w:t xml:space="preserve">      - Đảng ủy Khối (để b/c);</w:t>
            </w:r>
          </w:p>
          <w:p w:rsidR="003432EC" w:rsidRPr="003432EC" w:rsidRDefault="003432EC" w:rsidP="003432EC">
            <w:pPr>
              <w:shd w:val="clear" w:color="auto" w:fill="FFFFFF"/>
              <w:textAlignment w:val="baseline"/>
              <w:rPr>
                <w:rFonts w:ascii="Times New Roman" w:eastAsia="Times New Roman" w:hAnsi="Times New Roman" w:cs="Times New Roman"/>
                <w:bCs/>
                <w:sz w:val="25"/>
                <w:szCs w:val="25"/>
              </w:rPr>
            </w:pPr>
            <w:r w:rsidRPr="003432EC">
              <w:rPr>
                <w:rFonts w:ascii="Times New Roman" w:eastAsia="Times New Roman" w:hAnsi="Times New Roman" w:cs="Times New Roman"/>
                <w:sz w:val="26"/>
                <w:szCs w:val="26"/>
              </w:rPr>
              <w:t xml:space="preserve">      - UBND Quận Thanh Xuân (để ph</w:t>
            </w:r>
            <w:r w:rsidRPr="003432EC">
              <w:rPr>
                <w:rFonts w:ascii="Times New Roman" w:eastAsia="Times New Roman" w:hAnsi="Times New Roman" w:cs="Times New Roman"/>
                <w:sz w:val="26"/>
                <w:szCs w:val="26"/>
              </w:rPr>
              <w:t>/</w:t>
            </w:r>
            <w:r w:rsidRPr="003432EC">
              <w:rPr>
                <w:rFonts w:ascii="Times New Roman" w:eastAsia="Times New Roman" w:hAnsi="Times New Roman" w:cs="Times New Roman"/>
                <w:sz w:val="26"/>
                <w:szCs w:val="26"/>
              </w:rPr>
              <w:t>hợp);</w:t>
            </w:r>
            <w:r w:rsidRPr="003432EC">
              <w:rPr>
                <w:rFonts w:ascii="Times New Roman" w:eastAsia="Times New Roman" w:hAnsi="Times New Roman" w:cs="Times New Roman"/>
                <w:sz w:val="26"/>
                <w:szCs w:val="26"/>
              </w:rPr>
              <w:br/>
              <w:t xml:space="preserve">      - Lưu: VT, HCQT.</w:t>
            </w:r>
            <w:r w:rsidRPr="003432EC">
              <w:rPr>
                <w:rFonts w:ascii="Times New Roman" w:eastAsia="Times New Roman" w:hAnsi="Times New Roman" w:cs="Times New Roman"/>
              </w:rPr>
              <w:br/>
            </w:r>
            <w:r w:rsidRPr="003432EC">
              <w:rPr>
                <w:rFonts w:ascii="Times New Roman" w:eastAsia="Times New Roman" w:hAnsi="Times New Roman" w:cs="Times New Roman"/>
                <w:bCs/>
                <w:sz w:val="25"/>
                <w:szCs w:val="25"/>
              </w:rPr>
              <w:t xml:space="preserve">            </w:t>
            </w:r>
          </w:p>
          <w:p w:rsidR="003432EC" w:rsidRPr="003432EC" w:rsidRDefault="003432EC" w:rsidP="00A13D72">
            <w:pPr>
              <w:spacing w:line="252" w:lineRule="auto"/>
              <w:jc w:val="both"/>
              <w:textAlignment w:val="baseline"/>
              <w:rPr>
                <w:rFonts w:ascii="Times New Roman" w:eastAsia="Times New Roman" w:hAnsi="Times New Roman" w:cs="Times New Roman"/>
                <w:bCs/>
                <w:sz w:val="28"/>
                <w:szCs w:val="28"/>
              </w:rPr>
            </w:pPr>
          </w:p>
        </w:tc>
        <w:tc>
          <w:tcPr>
            <w:tcW w:w="3970" w:type="dxa"/>
          </w:tcPr>
          <w:p w:rsidR="003432EC" w:rsidRPr="003432EC" w:rsidRDefault="003432EC" w:rsidP="003432EC">
            <w:pPr>
              <w:spacing w:line="252" w:lineRule="auto"/>
              <w:jc w:val="center"/>
              <w:textAlignment w:val="baseline"/>
              <w:rPr>
                <w:rFonts w:ascii="Times New Roman" w:hAnsi="Times New Roman"/>
                <w:b/>
                <w:sz w:val="28"/>
                <w:szCs w:val="28"/>
                <w:lang w:val="nl-NL"/>
              </w:rPr>
            </w:pPr>
            <w:r w:rsidRPr="003432EC">
              <w:rPr>
                <w:rFonts w:ascii="Times New Roman" w:hAnsi="Times New Roman"/>
                <w:b/>
                <w:bCs/>
                <w:sz w:val="28"/>
                <w:szCs w:val="28"/>
                <w:lang w:val="nl-NL"/>
              </w:rPr>
              <w:t>HIỆU TRƯỞNG</w:t>
            </w:r>
          </w:p>
          <w:p w:rsidR="003432EC" w:rsidRPr="003432EC" w:rsidRDefault="003432EC" w:rsidP="003432EC">
            <w:pPr>
              <w:spacing w:line="252" w:lineRule="auto"/>
              <w:jc w:val="center"/>
              <w:textAlignment w:val="baseline"/>
              <w:rPr>
                <w:rFonts w:ascii="Times New Roman" w:hAnsi="Times New Roman"/>
                <w:b/>
                <w:sz w:val="28"/>
                <w:szCs w:val="28"/>
                <w:lang w:val="nl-NL"/>
              </w:rPr>
            </w:pPr>
            <w:bookmarkStart w:id="0" w:name="_GoBack"/>
            <w:bookmarkEnd w:id="0"/>
          </w:p>
          <w:p w:rsidR="003432EC" w:rsidRPr="00F61644" w:rsidRDefault="00F61644" w:rsidP="003432EC">
            <w:pPr>
              <w:spacing w:line="252" w:lineRule="auto"/>
              <w:jc w:val="center"/>
              <w:textAlignment w:val="baseline"/>
              <w:rPr>
                <w:rFonts w:ascii="Times New Roman" w:hAnsi="Times New Roman"/>
                <w:i/>
                <w:sz w:val="28"/>
                <w:szCs w:val="28"/>
                <w:lang w:val="nl-NL"/>
              </w:rPr>
            </w:pPr>
            <w:r w:rsidRPr="00F61644">
              <w:rPr>
                <w:rFonts w:ascii="Times New Roman" w:hAnsi="Times New Roman"/>
                <w:i/>
                <w:sz w:val="28"/>
                <w:szCs w:val="28"/>
                <w:lang w:val="nl-NL"/>
              </w:rPr>
              <w:t>(Đã ký)</w:t>
            </w:r>
          </w:p>
          <w:p w:rsidR="003432EC" w:rsidRPr="003432EC" w:rsidRDefault="003432EC" w:rsidP="003432EC">
            <w:pPr>
              <w:spacing w:line="252" w:lineRule="auto"/>
              <w:jc w:val="center"/>
              <w:textAlignment w:val="baseline"/>
              <w:rPr>
                <w:rFonts w:ascii="Times New Roman" w:hAnsi="Times New Roman"/>
                <w:b/>
                <w:sz w:val="28"/>
                <w:szCs w:val="28"/>
                <w:lang w:val="nl-NL"/>
              </w:rPr>
            </w:pPr>
          </w:p>
          <w:p w:rsidR="003432EC" w:rsidRPr="003432EC" w:rsidRDefault="003432EC" w:rsidP="003432EC">
            <w:pPr>
              <w:spacing w:line="252" w:lineRule="auto"/>
              <w:jc w:val="center"/>
              <w:textAlignment w:val="baseline"/>
              <w:rPr>
                <w:rFonts w:ascii="Times New Roman" w:hAnsi="Times New Roman"/>
                <w:b/>
                <w:sz w:val="28"/>
                <w:szCs w:val="28"/>
                <w:lang w:val="nl-NL"/>
              </w:rPr>
            </w:pPr>
          </w:p>
          <w:p w:rsidR="003432EC" w:rsidRPr="003432EC" w:rsidRDefault="003432EC" w:rsidP="003432EC">
            <w:pPr>
              <w:spacing w:line="252" w:lineRule="auto"/>
              <w:jc w:val="center"/>
              <w:textAlignment w:val="baseline"/>
              <w:rPr>
                <w:rFonts w:ascii="Times New Roman" w:eastAsia="Times New Roman" w:hAnsi="Times New Roman" w:cs="Times New Roman"/>
                <w:bCs/>
                <w:sz w:val="28"/>
                <w:szCs w:val="28"/>
              </w:rPr>
            </w:pPr>
            <w:r w:rsidRPr="003432EC">
              <w:rPr>
                <w:rFonts w:ascii="Times New Roman" w:hAnsi="Times New Roman"/>
                <w:b/>
                <w:sz w:val="28"/>
                <w:szCs w:val="28"/>
                <w:lang w:val="nl-NL"/>
              </w:rPr>
              <w:t>PGS.TS. Đào Văn Đông</w:t>
            </w:r>
          </w:p>
        </w:tc>
      </w:tr>
    </w:tbl>
    <w:p w:rsidR="00A13D72" w:rsidRDefault="00A13D72" w:rsidP="00732390">
      <w:pPr>
        <w:spacing w:after="0" w:line="240" w:lineRule="auto"/>
        <w:rPr>
          <w:rFonts w:ascii="Times New Roman" w:eastAsia="Times New Roman" w:hAnsi="Times New Roman" w:cs="Times New Roman"/>
          <w:bCs/>
          <w:color w:val="000000"/>
          <w:sz w:val="25"/>
          <w:szCs w:val="25"/>
        </w:rPr>
      </w:pPr>
      <w:r>
        <w:rPr>
          <w:rFonts w:ascii="Times New Roman" w:eastAsia="Times New Roman" w:hAnsi="Times New Roman" w:cs="Times New Roman"/>
          <w:i/>
          <w:color w:val="000000"/>
          <w:sz w:val="24"/>
          <w:szCs w:val="24"/>
        </w:rPr>
        <w:t xml:space="preserve">              </w:t>
      </w:r>
      <w:r w:rsidR="003804ED">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r>
        <w:rPr>
          <w:rFonts w:ascii="Times New Roman" w:hAnsi="Times New Roman"/>
          <w:b/>
          <w:sz w:val="28"/>
          <w:szCs w:val="28"/>
          <w:lang w:val="nl-NL"/>
        </w:rPr>
        <w:t xml:space="preserve">                             </w:t>
      </w:r>
    </w:p>
    <w:p w:rsidR="00A13D72" w:rsidRDefault="00A13D72" w:rsidP="00A13D72">
      <w:pPr>
        <w:shd w:val="clear" w:color="auto" w:fill="FFFFFF"/>
        <w:spacing w:after="0" w:line="252" w:lineRule="auto"/>
        <w:textAlignment w:val="baseline"/>
        <w:rPr>
          <w:rFonts w:ascii="Times New Roman" w:eastAsia="Times New Roman" w:hAnsi="Times New Roman" w:cs="Times New Roman"/>
          <w:bCs/>
          <w:color w:val="000000"/>
          <w:sz w:val="25"/>
          <w:szCs w:val="25"/>
        </w:rPr>
      </w:pPr>
    </w:p>
    <w:p w:rsidR="00A13D72" w:rsidRPr="000A13F2" w:rsidRDefault="00A13D72" w:rsidP="00A13D72">
      <w:pPr>
        <w:shd w:val="clear" w:color="auto" w:fill="FFFFFF"/>
        <w:spacing w:after="0" w:line="252" w:lineRule="auto"/>
        <w:textAlignment w:val="baseline"/>
        <w:rPr>
          <w:rFonts w:ascii="Times New Roman" w:eastAsia="Times New Roman" w:hAnsi="Times New Roman" w:cs="Times New Roman"/>
          <w:bCs/>
          <w:color w:val="000000"/>
          <w:sz w:val="25"/>
          <w:szCs w:val="25"/>
        </w:rPr>
      </w:pPr>
    </w:p>
    <w:p w:rsidR="00BC78E6" w:rsidRDefault="00BC78E6" w:rsidP="00284211">
      <w:pPr>
        <w:pStyle w:val="NormalWeb"/>
        <w:shd w:val="clear" w:color="auto" w:fill="FFFFFF"/>
        <w:spacing w:before="0" w:beforeAutospacing="0" w:after="225" w:afterAutospacing="0" w:line="360" w:lineRule="atLeast"/>
        <w:textAlignment w:val="baseline"/>
        <w:rPr>
          <w:color w:val="050505"/>
          <w:sz w:val="26"/>
          <w:szCs w:val="26"/>
        </w:rPr>
      </w:pPr>
    </w:p>
    <w:sectPr w:rsidR="00BC78E6" w:rsidSect="00FD264B">
      <w:pgSz w:w="11909" w:h="16834" w:code="9"/>
      <w:pgMar w:top="851" w:right="851" w:bottom="567" w:left="1418" w:header="289"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877"/>
    <w:multiLevelType w:val="hybridMultilevel"/>
    <w:tmpl w:val="547A220A"/>
    <w:lvl w:ilvl="0" w:tplc="84C4D1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176C3"/>
    <w:multiLevelType w:val="multilevel"/>
    <w:tmpl w:val="E268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312D9"/>
    <w:multiLevelType w:val="multilevel"/>
    <w:tmpl w:val="8A3C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01E8B"/>
    <w:multiLevelType w:val="multilevel"/>
    <w:tmpl w:val="C6DA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F13E8"/>
    <w:multiLevelType w:val="multilevel"/>
    <w:tmpl w:val="D2A2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B5ADC"/>
    <w:multiLevelType w:val="hybridMultilevel"/>
    <w:tmpl w:val="BF329AF0"/>
    <w:lvl w:ilvl="0" w:tplc="07F803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1D345DF"/>
    <w:multiLevelType w:val="hybridMultilevel"/>
    <w:tmpl w:val="F99A3B46"/>
    <w:lvl w:ilvl="0" w:tplc="308E173E">
      <w:numFmt w:val="bullet"/>
      <w:lvlText w:val="-"/>
      <w:lvlJc w:val="left"/>
      <w:pPr>
        <w:ind w:left="720" w:hanging="360"/>
      </w:pPr>
      <w:rPr>
        <w:rFonts w:ascii="Arial" w:eastAsia="Times New Roman" w:hAnsi="Arial" w:cs="Aria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51F2A"/>
    <w:multiLevelType w:val="hybridMultilevel"/>
    <w:tmpl w:val="F0DE3444"/>
    <w:lvl w:ilvl="0" w:tplc="A9FC9614">
      <w:numFmt w:val="bullet"/>
      <w:lvlText w:val="-"/>
      <w:lvlJc w:val="left"/>
      <w:pPr>
        <w:ind w:left="720" w:hanging="360"/>
      </w:pPr>
      <w:rPr>
        <w:rFonts w:ascii="Arial" w:eastAsia="Times New Roman" w:hAnsi="Arial" w:cs="Aria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D7EE4"/>
    <w:multiLevelType w:val="multilevel"/>
    <w:tmpl w:val="9048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B5798"/>
    <w:multiLevelType w:val="hybridMultilevel"/>
    <w:tmpl w:val="6C043972"/>
    <w:lvl w:ilvl="0" w:tplc="09E030A4">
      <w:start w:val="1"/>
      <w:numFmt w:val="decimal"/>
      <w:lvlText w:val="%1."/>
      <w:lvlJc w:val="left"/>
      <w:pPr>
        <w:ind w:left="810" w:hanging="360"/>
      </w:pPr>
      <w:rPr>
        <w:rFonts w:eastAsiaTheme="minorHAnsi" w:hint="default"/>
        <w:color w:val="33333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1"/>
  </w:num>
  <w:num w:numId="4">
    <w:abstractNumId w:val="8"/>
  </w:num>
  <w:num w:numId="5">
    <w:abstractNumId w:val="3"/>
  </w:num>
  <w:num w:numId="6">
    <w:abstractNumId w:val="7"/>
  </w:num>
  <w:num w:numId="7">
    <w:abstractNumId w:val="6"/>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74"/>
    <w:rsid w:val="00043B2F"/>
    <w:rsid w:val="00056DF1"/>
    <w:rsid w:val="000A13F2"/>
    <w:rsid w:val="00121A8A"/>
    <w:rsid w:val="001262A1"/>
    <w:rsid w:val="00136039"/>
    <w:rsid w:val="001B66D2"/>
    <w:rsid w:val="001D1A9F"/>
    <w:rsid w:val="001F3E35"/>
    <w:rsid w:val="001F5833"/>
    <w:rsid w:val="00203232"/>
    <w:rsid w:val="00214438"/>
    <w:rsid w:val="00284211"/>
    <w:rsid w:val="002B4458"/>
    <w:rsid w:val="002C5A8E"/>
    <w:rsid w:val="002C7219"/>
    <w:rsid w:val="00300F2C"/>
    <w:rsid w:val="00336BE7"/>
    <w:rsid w:val="003432EC"/>
    <w:rsid w:val="00344778"/>
    <w:rsid w:val="00364636"/>
    <w:rsid w:val="003804ED"/>
    <w:rsid w:val="003B75AB"/>
    <w:rsid w:val="003E19D8"/>
    <w:rsid w:val="00442BB9"/>
    <w:rsid w:val="004E0EA4"/>
    <w:rsid w:val="005306D9"/>
    <w:rsid w:val="005323AE"/>
    <w:rsid w:val="0055286F"/>
    <w:rsid w:val="00584FA0"/>
    <w:rsid w:val="005D79EE"/>
    <w:rsid w:val="005E4EC6"/>
    <w:rsid w:val="006963A6"/>
    <w:rsid w:val="00732390"/>
    <w:rsid w:val="007979BC"/>
    <w:rsid w:val="007E5F25"/>
    <w:rsid w:val="00871F56"/>
    <w:rsid w:val="00911CEE"/>
    <w:rsid w:val="00A13D72"/>
    <w:rsid w:val="00A155D9"/>
    <w:rsid w:val="00B421A0"/>
    <w:rsid w:val="00BC691D"/>
    <w:rsid w:val="00BC78E6"/>
    <w:rsid w:val="00C23A30"/>
    <w:rsid w:val="00C75942"/>
    <w:rsid w:val="00C87137"/>
    <w:rsid w:val="00CA2496"/>
    <w:rsid w:val="00CB6A7D"/>
    <w:rsid w:val="00CC2382"/>
    <w:rsid w:val="00D00D74"/>
    <w:rsid w:val="00D51E66"/>
    <w:rsid w:val="00D5256A"/>
    <w:rsid w:val="00D64F58"/>
    <w:rsid w:val="00DE309D"/>
    <w:rsid w:val="00E50AA1"/>
    <w:rsid w:val="00E969FB"/>
    <w:rsid w:val="00EA3294"/>
    <w:rsid w:val="00EC06FF"/>
    <w:rsid w:val="00F25038"/>
    <w:rsid w:val="00F50EC9"/>
    <w:rsid w:val="00F61644"/>
    <w:rsid w:val="00F90305"/>
    <w:rsid w:val="00FC5183"/>
    <w:rsid w:val="00FD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54680F6-2CE7-4DF5-99B1-459D0106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84FA0"/>
    <w:pPr>
      <w:keepNext/>
      <w:spacing w:after="0" w:line="360" w:lineRule="auto"/>
      <w:ind w:firstLine="284"/>
      <w:jc w:val="both"/>
      <w:outlineLvl w:val="3"/>
    </w:pPr>
    <w:rPr>
      <w:rFonts w:ascii=".VnTime" w:eastAsia="Times New Roman" w:hAnsi=".VnTime"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2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211"/>
    <w:rPr>
      <w:b/>
      <w:bCs/>
    </w:rPr>
  </w:style>
  <w:style w:type="character" w:customStyle="1" w:styleId="apple-converted-space">
    <w:name w:val="apple-converted-space"/>
    <w:basedOn w:val="DefaultParagraphFont"/>
    <w:rsid w:val="00284211"/>
  </w:style>
  <w:style w:type="character" w:styleId="Emphasis">
    <w:name w:val="Emphasis"/>
    <w:basedOn w:val="DefaultParagraphFont"/>
    <w:uiPriority w:val="20"/>
    <w:qFormat/>
    <w:rsid w:val="00284211"/>
    <w:rPr>
      <w:i/>
      <w:iCs/>
    </w:rPr>
  </w:style>
  <w:style w:type="character" w:customStyle="1" w:styleId="Heading4Char">
    <w:name w:val="Heading 4 Char"/>
    <w:basedOn w:val="DefaultParagraphFont"/>
    <w:link w:val="Heading4"/>
    <w:rsid w:val="00584FA0"/>
    <w:rPr>
      <w:rFonts w:ascii=".VnTime" w:eastAsia="Times New Roman" w:hAnsi=".VnTime" w:cs="Times New Roman"/>
      <w:b/>
      <w:sz w:val="26"/>
      <w:szCs w:val="20"/>
      <w:u w:val="single"/>
    </w:rPr>
  </w:style>
  <w:style w:type="paragraph" w:styleId="ListParagraph">
    <w:name w:val="List Paragraph"/>
    <w:basedOn w:val="Normal"/>
    <w:uiPriority w:val="34"/>
    <w:qFormat/>
    <w:rsid w:val="003E19D8"/>
    <w:pPr>
      <w:ind w:left="720"/>
      <w:contextualSpacing/>
    </w:pPr>
  </w:style>
  <w:style w:type="paragraph" w:styleId="BalloonText">
    <w:name w:val="Balloon Text"/>
    <w:basedOn w:val="Normal"/>
    <w:link w:val="BalloonTextChar"/>
    <w:uiPriority w:val="99"/>
    <w:semiHidden/>
    <w:unhideWhenUsed/>
    <w:rsid w:val="002B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58"/>
    <w:rPr>
      <w:rFonts w:ascii="Segoe UI" w:hAnsi="Segoe UI" w:cs="Segoe UI"/>
      <w:sz w:val="18"/>
      <w:szCs w:val="18"/>
    </w:rPr>
  </w:style>
  <w:style w:type="table" w:styleId="TableGrid">
    <w:name w:val="Table Grid"/>
    <w:basedOn w:val="TableNormal"/>
    <w:uiPriority w:val="39"/>
    <w:rsid w:val="00343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67157">
      <w:bodyDiv w:val="1"/>
      <w:marLeft w:val="0"/>
      <w:marRight w:val="0"/>
      <w:marTop w:val="0"/>
      <w:marBottom w:val="0"/>
      <w:divBdr>
        <w:top w:val="none" w:sz="0" w:space="0" w:color="auto"/>
        <w:left w:val="none" w:sz="0" w:space="0" w:color="auto"/>
        <w:bottom w:val="none" w:sz="0" w:space="0" w:color="auto"/>
        <w:right w:val="none" w:sz="0" w:space="0" w:color="auto"/>
      </w:divBdr>
    </w:div>
    <w:div w:id="512376934">
      <w:bodyDiv w:val="1"/>
      <w:marLeft w:val="0"/>
      <w:marRight w:val="0"/>
      <w:marTop w:val="0"/>
      <w:marBottom w:val="0"/>
      <w:divBdr>
        <w:top w:val="none" w:sz="0" w:space="0" w:color="auto"/>
        <w:left w:val="none" w:sz="0" w:space="0" w:color="auto"/>
        <w:bottom w:val="none" w:sz="0" w:space="0" w:color="auto"/>
        <w:right w:val="none" w:sz="0" w:space="0" w:color="auto"/>
      </w:divBdr>
    </w:div>
    <w:div w:id="732891438">
      <w:bodyDiv w:val="1"/>
      <w:marLeft w:val="0"/>
      <w:marRight w:val="0"/>
      <w:marTop w:val="0"/>
      <w:marBottom w:val="0"/>
      <w:divBdr>
        <w:top w:val="none" w:sz="0" w:space="0" w:color="auto"/>
        <w:left w:val="none" w:sz="0" w:space="0" w:color="auto"/>
        <w:bottom w:val="none" w:sz="0" w:space="0" w:color="auto"/>
        <w:right w:val="none" w:sz="0" w:space="0" w:color="auto"/>
      </w:divBdr>
    </w:div>
    <w:div w:id="19624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Windows User</cp:lastModifiedBy>
  <cp:revision>8</cp:revision>
  <cp:lastPrinted>2017-09-04T04:46:00Z</cp:lastPrinted>
  <dcterms:created xsi:type="dcterms:W3CDTF">2017-09-04T04:05:00Z</dcterms:created>
  <dcterms:modified xsi:type="dcterms:W3CDTF">2017-09-04T04:48:00Z</dcterms:modified>
</cp:coreProperties>
</file>