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88" w:type="dxa"/>
        <w:jc w:val="center"/>
        <w:tblLook w:val="01E0"/>
      </w:tblPr>
      <w:tblGrid>
        <w:gridCol w:w="3528"/>
        <w:gridCol w:w="5760"/>
      </w:tblGrid>
      <w:tr w:rsidR="00A32C2D" w:rsidRPr="00685E18" w:rsidTr="000D1741">
        <w:trPr>
          <w:jc w:val="center"/>
        </w:trPr>
        <w:tc>
          <w:tcPr>
            <w:tcW w:w="3528" w:type="dxa"/>
          </w:tcPr>
          <w:p w:rsidR="00A32C2D" w:rsidRPr="00685E18" w:rsidRDefault="00A32C2D" w:rsidP="000D1741">
            <w:pPr>
              <w:keepNext/>
              <w:jc w:val="center"/>
              <w:rPr>
                <w:rFonts w:ascii="Times New Roman" w:hAnsi="Times New Roman" w:cs="Times New Roman"/>
                <w:b/>
                <w:color w:val="000000"/>
                <w:sz w:val="26"/>
                <w:szCs w:val="26"/>
              </w:rPr>
            </w:pPr>
            <w:r w:rsidRPr="00685E18">
              <w:rPr>
                <w:rFonts w:ascii="Times New Roman" w:hAnsi="Times New Roman" w:cs="Times New Roman"/>
                <w:b/>
                <w:color w:val="000000"/>
                <w:sz w:val="26"/>
                <w:szCs w:val="26"/>
              </w:rPr>
              <w:t>CHÍNH PHỦ</w:t>
            </w:r>
          </w:p>
          <w:p w:rsidR="00A32C2D" w:rsidRPr="00685E18" w:rsidRDefault="00A32C2D" w:rsidP="000D1741">
            <w:pPr>
              <w:keepNext/>
              <w:jc w:val="center"/>
              <w:rPr>
                <w:rFonts w:ascii="Times New Roman" w:hAnsi="Times New Roman" w:cs="Times New Roman"/>
                <w:color w:val="000000"/>
                <w:sz w:val="26"/>
                <w:szCs w:val="26"/>
                <w:vertAlign w:val="superscript"/>
              </w:rPr>
            </w:pPr>
            <w:r w:rsidRPr="00685E18">
              <w:rPr>
                <w:rFonts w:ascii="Times New Roman" w:hAnsi="Times New Roman" w:cs="Times New Roman"/>
                <w:color w:val="000000"/>
                <w:sz w:val="26"/>
                <w:szCs w:val="26"/>
                <w:vertAlign w:val="superscript"/>
              </w:rPr>
              <w:t>________</w:t>
            </w:r>
          </w:p>
          <w:p w:rsidR="00A32C2D" w:rsidRPr="00685E18" w:rsidRDefault="00A32C2D" w:rsidP="000D1741">
            <w:pPr>
              <w:keepNext/>
              <w:spacing w:before="240"/>
              <w:jc w:val="center"/>
              <w:rPr>
                <w:rFonts w:ascii="Times New Roman" w:hAnsi="Times New Roman" w:cs="Times New Roman"/>
                <w:color w:val="000000"/>
                <w:sz w:val="26"/>
                <w:szCs w:val="26"/>
              </w:rPr>
            </w:pPr>
            <w:r w:rsidRPr="00685E18">
              <w:rPr>
                <w:rFonts w:ascii="Times New Roman" w:hAnsi="Times New Roman" w:cs="Times New Roman"/>
                <w:sz w:val="26"/>
              </w:rPr>
              <w:t xml:space="preserve">Số: </w:t>
            </w:r>
            <w:r w:rsidRPr="00685E18">
              <w:rPr>
                <w:rFonts w:ascii="Times New Roman" w:hAnsi="Times New Roman" w:cs="Times New Roman"/>
                <w:b/>
                <w:sz w:val="26"/>
              </w:rPr>
              <w:t>52</w:t>
            </w:r>
            <w:r w:rsidRPr="00685E18">
              <w:rPr>
                <w:rFonts w:ascii="Times New Roman" w:hAnsi="Times New Roman" w:cs="Times New Roman"/>
                <w:sz w:val="26"/>
              </w:rPr>
              <w:t>/2009/NĐ-CP</w:t>
            </w:r>
          </w:p>
        </w:tc>
        <w:tc>
          <w:tcPr>
            <w:tcW w:w="5760" w:type="dxa"/>
          </w:tcPr>
          <w:p w:rsidR="00A32C2D" w:rsidRPr="00685E18" w:rsidRDefault="00A32C2D" w:rsidP="000D1741">
            <w:pPr>
              <w:keepNext/>
              <w:jc w:val="center"/>
              <w:rPr>
                <w:rFonts w:ascii="Times New Roman" w:hAnsi="Times New Roman" w:cs="Times New Roman"/>
                <w:b/>
                <w:color w:val="000000"/>
                <w:sz w:val="26"/>
                <w:szCs w:val="26"/>
              </w:rPr>
            </w:pPr>
            <w:r w:rsidRPr="00685E18">
              <w:rPr>
                <w:rFonts w:ascii="Times New Roman" w:hAnsi="Times New Roman" w:cs="Times New Roman"/>
                <w:b/>
                <w:color w:val="000000"/>
                <w:sz w:val="26"/>
                <w:szCs w:val="26"/>
              </w:rPr>
              <w:t xml:space="preserve">CỘNG HÒA XÃ HỘI CHỦ NGHĨA VIỆT </w:t>
            </w:r>
            <w:smartTag w:uri="urn:schemas-microsoft-com:office:smarttags" w:element="country-region">
              <w:smartTag w:uri="urn:schemas-microsoft-com:office:smarttags" w:element="place">
                <w:r w:rsidRPr="00685E18">
                  <w:rPr>
                    <w:rFonts w:ascii="Times New Roman" w:hAnsi="Times New Roman" w:cs="Times New Roman"/>
                    <w:b/>
                    <w:color w:val="000000"/>
                    <w:sz w:val="26"/>
                    <w:szCs w:val="26"/>
                  </w:rPr>
                  <w:t>NAM</w:t>
                </w:r>
              </w:smartTag>
            </w:smartTag>
          </w:p>
          <w:p w:rsidR="00A32C2D" w:rsidRPr="00685E18" w:rsidRDefault="00A32C2D" w:rsidP="000D1741">
            <w:pPr>
              <w:keepNext/>
              <w:jc w:val="center"/>
              <w:rPr>
                <w:rFonts w:ascii="Times New Roman" w:hAnsi="Times New Roman" w:cs="Times New Roman"/>
                <w:b/>
                <w:color w:val="000000"/>
                <w:sz w:val="26"/>
                <w:szCs w:val="26"/>
              </w:rPr>
            </w:pPr>
            <w:r w:rsidRPr="00685E18">
              <w:rPr>
                <w:rFonts w:ascii="Times New Roman" w:hAnsi="Times New Roman" w:cs="Times New Roman"/>
                <w:b/>
                <w:color w:val="000000"/>
                <w:sz w:val="26"/>
                <w:szCs w:val="26"/>
              </w:rPr>
              <w:t>Độc lập - Tự do - Hạnh phúc</w:t>
            </w:r>
          </w:p>
          <w:p w:rsidR="00A32C2D" w:rsidRPr="00685E18" w:rsidRDefault="00A32C2D" w:rsidP="000D1741">
            <w:pPr>
              <w:keepNext/>
              <w:jc w:val="center"/>
              <w:rPr>
                <w:rFonts w:ascii="Times New Roman" w:hAnsi="Times New Roman" w:cs="Times New Roman"/>
                <w:color w:val="000000"/>
                <w:sz w:val="26"/>
                <w:szCs w:val="26"/>
                <w:vertAlign w:val="superscript"/>
              </w:rPr>
            </w:pPr>
            <w:r w:rsidRPr="00685E18">
              <w:rPr>
                <w:rFonts w:ascii="Times New Roman" w:hAnsi="Times New Roman" w:cs="Times New Roman"/>
                <w:color w:val="000000"/>
                <w:sz w:val="26"/>
                <w:szCs w:val="26"/>
                <w:vertAlign w:val="superscript"/>
              </w:rPr>
              <w:t>_____________________________________</w:t>
            </w:r>
          </w:p>
          <w:p w:rsidR="00A32C2D" w:rsidRPr="00685E18" w:rsidRDefault="00A32C2D" w:rsidP="000D1741">
            <w:pPr>
              <w:keepNext/>
              <w:jc w:val="center"/>
              <w:rPr>
                <w:rFonts w:ascii="Times New Roman" w:hAnsi="Times New Roman" w:cs="Times New Roman"/>
                <w:i/>
                <w:color w:val="000000"/>
                <w:sz w:val="26"/>
                <w:szCs w:val="26"/>
                <w:vertAlign w:val="superscript"/>
              </w:rPr>
            </w:pPr>
            <w:r w:rsidRPr="00685E18">
              <w:rPr>
                <w:rFonts w:ascii="Times New Roman" w:hAnsi="Times New Roman" w:cs="Times New Roman"/>
                <w:i/>
                <w:color w:val="000000"/>
                <w:sz w:val="26"/>
                <w:szCs w:val="26"/>
              </w:rPr>
              <w:t>Hà Nội, ngày 03 tháng 6 năm 2009</w:t>
            </w:r>
          </w:p>
        </w:tc>
      </w:tr>
    </w:tbl>
    <w:p w:rsidR="00010CD3" w:rsidRDefault="00010CD3" w:rsidP="00A32C2D">
      <w:pPr>
        <w:jc w:val="center"/>
        <w:rPr>
          <w:rFonts w:ascii="Times New Roman" w:hAnsi="Times New Roman" w:cs="Times New Roman"/>
          <w:b/>
        </w:rPr>
      </w:pPr>
    </w:p>
    <w:p w:rsidR="00A32C2D" w:rsidRPr="00685E18" w:rsidRDefault="00A32C2D" w:rsidP="00A32C2D">
      <w:pPr>
        <w:jc w:val="center"/>
        <w:rPr>
          <w:rFonts w:ascii="Times New Roman" w:hAnsi="Times New Roman" w:cs="Times New Roman"/>
          <w:b/>
        </w:rPr>
      </w:pPr>
      <w:r w:rsidRPr="00685E18">
        <w:rPr>
          <w:rFonts w:ascii="Times New Roman" w:hAnsi="Times New Roman" w:cs="Times New Roman"/>
          <w:b/>
        </w:rPr>
        <w:t xml:space="preserve">NGHỊ ĐỊNH </w:t>
      </w:r>
    </w:p>
    <w:p w:rsidR="00A32C2D" w:rsidRPr="00685E18" w:rsidRDefault="00A32C2D" w:rsidP="00A32C2D">
      <w:pPr>
        <w:jc w:val="center"/>
        <w:rPr>
          <w:rFonts w:ascii="Times New Roman" w:hAnsi="Times New Roman" w:cs="Times New Roman"/>
          <w:b/>
        </w:rPr>
      </w:pPr>
      <w:r w:rsidRPr="00685E18">
        <w:rPr>
          <w:rFonts w:ascii="Times New Roman" w:hAnsi="Times New Roman" w:cs="Times New Roman"/>
          <w:b/>
        </w:rPr>
        <w:t>Quy định chi tiết và hướng dẫn thi hành một số điều</w:t>
      </w:r>
    </w:p>
    <w:p w:rsidR="00A32C2D" w:rsidRPr="00685E18" w:rsidRDefault="00A32C2D" w:rsidP="00A32C2D">
      <w:pPr>
        <w:jc w:val="center"/>
        <w:rPr>
          <w:rFonts w:ascii="Times New Roman" w:hAnsi="Times New Roman" w:cs="Times New Roman"/>
          <w:b/>
        </w:rPr>
      </w:pPr>
      <w:r w:rsidRPr="00685E18">
        <w:rPr>
          <w:rFonts w:ascii="Times New Roman" w:hAnsi="Times New Roman" w:cs="Times New Roman"/>
          <w:b/>
        </w:rPr>
        <w:t xml:space="preserve"> của Luật Quản lý, sử dụng tài sản nhà nước</w:t>
      </w:r>
    </w:p>
    <w:p w:rsidR="00A32C2D" w:rsidRPr="00685E18" w:rsidRDefault="00A32C2D" w:rsidP="00A32C2D">
      <w:pPr>
        <w:jc w:val="center"/>
        <w:rPr>
          <w:rFonts w:ascii="Times New Roman" w:hAnsi="Times New Roman" w:cs="Times New Roman"/>
          <w:b/>
        </w:rPr>
      </w:pPr>
      <w:r w:rsidRPr="00685E18">
        <w:rPr>
          <w:rFonts w:ascii="Times New Roman" w:hAnsi="Times New Roman" w:cs="Times New Roman"/>
          <w:b/>
        </w:rPr>
        <w:t>______</w:t>
      </w:r>
    </w:p>
    <w:p w:rsidR="00A32C2D" w:rsidRPr="00685E18" w:rsidRDefault="00A32C2D" w:rsidP="00A32C2D">
      <w:pPr>
        <w:pStyle w:val="BodyText"/>
        <w:spacing w:before="120"/>
        <w:rPr>
          <w:rFonts w:ascii="Times New Roman" w:hAnsi="Times New Roman" w:cs="Times New Roman"/>
          <w:sz w:val="26"/>
        </w:rPr>
      </w:pPr>
      <w:r w:rsidRPr="00685E18">
        <w:rPr>
          <w:rFonts w:ascii="Times New Roman" w:hAnsi="Times New Roman" w:cs="Times New Roman"/>
          <w:sz w:val="26"/>
        </w:rPr>
        <w:t>CHÍNH PHỦ</w:t>
      </w:r>
    </w:p>
    <w:p w:rsidR="00A32C2D" w:rsidRPr="00685E18" w:rsidRDefault="00A32C2D" w:rsidP="00A32C2D">
      <w:pPr>
        <w:pStyle w:val="BodyText"/>
        <w:ind w:left="720" w:hanging="11"/>
        <w:jc w:val="both"/>
        <w:rPr>
          <w:rFonts w:ascii="Times New Roman" w:hAnsi="Times New Roman" w:cs="Times New Roman"/>
          <w:b w:val="0"/>
        </w:rPr>
      </w:pPr>
    </w:p>
    <w:p w:rsidR="00A32C2D" w:rsidRPr="00E2390E" w:rsidRDefault="00A32C2D" w:rsidP="00A32C2D">
      <w:pPr>
        <w:pStyle w:val="BodyText"/>
        <w:ind w:left="11" w:firstLine="698"/>
        <w:jc w:val="both"/>
        <w:rPr>
          <w:rFonts w:ascii="Times New Roman" w:hAnsi="Times New Roman" w:cs="Times New Roman"/>
          <w:b w:val="0"/>
          <w:sz w:val="24"/>
          <w:szCs w:val="24"/>
        </w:rPr>
      </w:pPr>
      <w:r w:rsidRPr="00E2390E">
        <w:rPr>
          <w:rFonts w:ascii="Times New Roman" w:hAnsi="Times New Roman" w:cs="Times New Roman"/>
          <w:b w:val="0"/>
          <w:sz w:val="24"/>
          <w:szCs w:val="24"/>
        </w:rPr>
        <w:t>Căn cứ Luật Tổ chức Chính phủ ngày 25 tháng 12 năm 2001;</w:t>
      </w:r>
    </w:p>
    <w:p w:rsidR="00A32C2D" w:rsidRPr="00E2390E" w:rsidRDefault="00A32C2D" w:rsidP="00A32C2D">
      <w:pPr>
        <w:pStyle w:val="BodyText"/>
        <w:spacing w:before="200"/>
        <w:ind w:firstLine="709"/>
        <w:jc w:val="both"/>
        <w:rPr>
          <w:rFonts w:ascii="Times New Roman" w:hAnsi="Times New Roman" w:cs="Times New Roman"/>
          <w:b w:val="0"/>
          <w:spacing w:val="-6"/>
          <w:sz w:val="24"/>
          <w:szCs w:val="24"/>
        </w:rPr>
      </w:pPr>
      <w:r w:rsidRPr="00E2390E">
        <w:rPr>
          <w:rFonts w:ascii="Times New Roman" w:hAnsi="Times New Roman" w:cs="Times New Roman"/>
          <w:b w:val="0"/>
          <w:spacing w:val="-6"/>
          <w:sz w:val="24"/>
          <w:szCs w:val="24"/>
        </w:rPr>
        <w:t>Căn cứ Luật Quản lý, sử dụng tài sản nhà nước ngày 03 tháng 6 năm 2008;</w:t>
      </w:r>
    </w:p>
    <w:p w:rsidR="00A32C2D" w:rsidRPr="00E2390E" w:rsidRDefault="00A32C2D" w:rsidP="00A32C2D">
      <w:pPr>
        <w:pStyle w:val="BodyText"/>
        <w:spacing w:before="200"/>
        <w:ind w:firstLine="709"/>
        <w:jc w:val="both"/>
        <w:rPr>
          <w:rFonts w:ascii="Times New Roman" w:hAnsi="Times New Roman" w:cs="Times New Roman"/>
          <w:sz w:val="24"/>
          <w:szCs w:val="24"/>
        </w:rPr>
      </w:pPr>
      <w:r w:rsidRPr="00E2390E">
        <w:rPr>
          <w:rFonts w:ascii="Times New Roman" w:hAnsi="Times New Roman" w:cs="Times New Roman"/>
          <w:b w:val="0"/>
          <w:sz w:val="24"/>
          <w:szCs w:val="24"/>
        </w:rPr>
        <w:t xml:space="preserve">Xét đề nghị của Bộ trưởng Bộ Tài chính,  </w:t>
      </w:r>
    </w:p>
    <w:p w:rsidR="00A32C2D" w:rsidRPr="00685E18" w:rsidRDefault="00A32C2D" w:rsidP="00A32C2D">
      <w:pPr>
        <w:pStyle w:val="BodyText"/>
        <w:spacing w:before="120"/>
        <w:rPr>
          <w:rFonts w:ascii="Times New Roman" w:hAnsi="Times New Roman" w:cs="Times New Roman"/>
        </w:rPr>
      </w:pPr>
    </w:p>
    <w:p w:rsidR="00A32C2D" w:rsidRPr="00685E18" w:rsidRDefault="00A32C2D" w:rsidP="00A32C2D">
      <w:pPr>
        <w:pStyle w:val="BodyText"/>
        <w:rPr>
          <w:rFonts w:ascii="Times New Roman" w:hAnsi="Times New Roman" w:cs="Times New Roman"/>
          <w:sz w:val="26"/>
        </w:rPr>
      </w:pPr>
      <w:r w:rsidRPr="00685E18">
        <w:rPr>
          <w:rFonts w:ascii="Times New Roman" w:hAnsi="Times New Roman" w:cs="Times New Roman"/>
          <w:sz w:val="26"/>
        </w:rPr>
        <w:t>NGHỊ ĐỊNH:</w:t>
      </w:r>
    </w:p>
    <w:p w:rsidR="00010CD3" w:rsidRDefault="00010CD3" w:rsidP="00A32C2D">
      <w:pPr>
        <w:tabs>
          <w:tab w:val="num" w:pos="1987"/>
        </w:tabs>
        <w:jc w:val="center"/>
        <w:rPr>
          <w:rFonts w:ascii="Times New Roman" w:hAnsi="Times New Roman" w:cs="Times New Roman"/>
          <w:b/>
        </w:rPr>
      </w:pPr>
    </w:p>
    <w:p w:rsidR="00A32C2D" w:rsidRPr="00685E18" w:rsidRDefault="00A32C2D" w:rsidP="00A32C2D">
      <w:pPr>
        <w:tabs>
          <w:tab w:val="num" w:pos="1987"/>
        </w:tabs>
        <w:jc w:val="center"/>
        <w:rPr>
          <w:rFonts w:ascii="Times New Roman" w:hAnsi="Times New Roman" w:cs="Times New Roman"/>
          <w:b/>
        </w:rPr>
      </w:pPr>
      <w:r w:rsidRPr="00685E18">
        <w:rPr>
          <w:rFonts w:ascii="Times New Roman" w:hAnsi="Times New Roman" w:cs="Times New Roman"/>
          <w:b/>
        </w:rPr>
        <w:t>Chương I</w:t>
      </w:r>
    </w:p>
    <w:p w:rsidR="00A32C2D" w:rsidRPr="00685E18" w:rsidRDefault="00A32C2D" w:rsidP="00A32C2D">
      <w:pPr>
        <w:tabs>
          <w:tab w:val="num" w:pos="1987"/>
        </w:tabs>
        <w:ind w:left="352" w:hanging="352"/>
        <w:jc w:val="center"/>
        <w:rPr>
          <w:rFonts w:ascii="Times New Roman" w:hAnsi="Times New Roman" w:cs="Times New Roman"/>
          <w:b/>
          <w:sz w:val="26"/>
          <w:szCs w:val="26"/>
        </w:rPr>
      </w:pPr>
      <w:r w:rsidRPr="00685E18">
        <w:rPr>
          <w:rFonts w:ascii="Times New Roman" w:hAnsi="Times New Roman" w:cs="Times New Roman"/>
          <w:b/>
          <w:sz w:val="26"/>
          <w:szCs w:val="26"/>
        </w:rPr>
        <w:t>QUY ĐỊNH CHUNG</w:t>
      </w:r>
    </w:p>
    <w:p w:rsidR="00A32C2D" w:rsidRPr="00685E18" w:rsidRDefault="00A32C2D" w:rsidP="00A32C2D">
      <w:pPr>
        <w:spacing w:before="240"/>
        <w:ind w:firstLine="567"/>
        <w:jc w:val="both"/>
        <w:rPr>
          <w:rFonts w:ascii="Times New Roman" w:hAnsi="Times New Roman" w:cs="Times New Roman"/>
          <w:b/>
        </w:rPr>
      </w:pPr>
      <w:r w:rsidRPr="00685E18">
        <w:rPr>
          <w:rFonts w:ascii="Times New Roman" w:hAnsi="Times New Roman" w:cs="Times New Roman"/>
          <w:b/>
          <w:szCs w:val="40"/>
        </w:rPr>
        <w:t xml:space="preserve">Điều 1. </w:t>
      </w:r>
      <w:r w:rsidRPr="00685E18">
        <w:rPr>
          <w:rFonts w:ascii="Times New Roman" w:hAnsi="Times New Roman" w:cs="Times New Roman"/>
          <w:b/>
        </w:rPr>
        <w:t>Phạm vi điều chỉnh</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1. Nghị định này quy định chi tiết và hướng dẫn thi hành</w:t>
      </w:r>
      <w:r w:rsidRPr="00685E18">
        <w:rPr>
          <w:rFonts w:ascii="Times New Roman" w:hAnsi="Times New Roman" w:cs="Times New Roman"/>
          <w:color w:val="FF00FF"/>
        </w:rPr>
        <w:t xml:space="preserve"> </w:t>
      </w:r>
      <w:r w:rsidRPr="00685E18">
        <w:rPr>
          <w:rFonts w:ascii="Times New Roman" w:hAnsi="Times New Roman" w:cs="Times New Roman"/>
        </w:rPr>
        <w:t>một số điều của Luật Quản lý, sử dụng tài sản nhà nước được Quốc hội khoá XII thông qua ngày 03 tháng 6 năm 2008.</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rPr>
        <w:t xml:space="preserve">2. </w:t>
      </w:r>
      <w:r w:rsidRPr="00685E18">
        <w:rPr>
          <w:rFonts w:ascii="Times New Roman" w:hAnsi="Times New Roman" w:cs="Times New Roman"/>
          <w:szCs w:val="40"/>
        </w:rPr>
        <w:t xml:space="preserve">Việc quản lý, sử dụng tài sản nhà nước của cơ quan Việt </w:t>
      </w:r>
      <w:smartTag w:uri="urn:schemas-microsoft-com:office:smarttags" w:element="country-region">
        <w:smartTag w:uri="urn:schemas-microsoft-com:office:smarttags" w:element="place">
          <w:r w:rsidRPr="00685E18">
            <w:rPr>
              <w:rFonts w:ascii="Times New Roman" w:hAnsi="Times New Roman" w:cs="Times New Roman"/>
              <w:szCs w:val="40"/>
            </w:rPr>
            <w:t>Nam</w:t>
          </w:r>
        </w:smartTag>
      </w:smartTag>
      <w:r w:rsidRPr="00685E18">
        <w:rPr>
          <w:rFonts w:ascii="Times New Roman" w:hAnsi="Times New Roman" w:cs="Times New Roman"/>
          <w:szCs w:val="40"/>
        </w:rPr>
        <w:t xml:space="preserve"> tại nước ngoài và </w:t>
      </w:r>
      <w:r w:rsidRPr="00685E18">
        <w:rPr>
          <w:rFonts w:ascii="Times New Roman" w:hAnsi="Times New Roman" w:cs="Times New Roman"/>
          <w:iCs/>
          <w:szCs w:val="40"/>
        </w:rPr>
        <w:t>quản lý, sử dụng</w:t>
      </w:r>
      <w:r w:rsidRPr="00685E18">
        <w:rPr>
          <w:rFonts w:ascii="Times New Roman" w:hAnsi="Times New Roman" w:cs="Times New Roman"/>
          <w:szCs w:val="40"/>
        </w:rPr>
        <w:t xml:space="preserve"> tài sản nhà nước tại đơn vị vũ trang nhân dân thực hiện theo quy định riêng của Chính phủ.</w:t>
      </w:r>
    </w:p>
    <w:p w:rsidR="00A32C2D" w:rsidRPr="00685E18" w:rsidRDefault="00A32C2D" w:rsidP="00A32C2D">
      <w:pPr>
        <w:spacing w:before="200"/>
        <w:ind w:firstLine="567"/>
        <w:jc w:val="both"/>
        <w:rPr>
          <w:rFonts w:ascii="Times New Roman" w:hAnsi="Times New Roman" w:cs="Times New Roman"/>
          <w:b/>
        </w:rPr>
      </w:pPr>
      <w:r w:rsidRPr="00685E18">
        <w:rPr>
          <w:rFonts w:ascii="Times New Roman" w:hAnsi="Times New Roman" w:cs="Times New Roman"/>
          <w:b/>
        </w:rPr>
        <w:t xml:space="preserve">Điều 2. Quản lý, sử dụng tài sản nhà nước tại </w:t>
      </w:r>
      <w:r w:rsidRPr="00685E18">
        <w:rPr>
          <w:rFonts w:ascii="Times New Roman" w:hAnsi="Times New Roman" w:cs="Times New Roman"/>
          <w:b/>
          <w:iCs/>
          <w:szCs w:val="40"/>
        </w:rPr>
        <w:t xml:space="preserve">tổ chức chính trị, </w:t>
      </w:r>
      <w:r w:rsidRPr="00685E18">
        <w:rPr>
          <w:rFonts w:ascii="Times New Roman" w:hAnsi="Times New Roman" w:cs="Times New Roman"/>
          <w:b/>
        </w:rPr>
        <w:t>tổ chức chính trị - xã hội, tổ chức chính trị xã hội - nghề nghiệp, tổ chức xã hội, tổ chức xã hội - nghề nghiệp</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 xml:space="preserve">1. Việc quản lý, sử dụng tài sản nhà nước tại </w:t>
      </w:r>
      <w:r w:rsidRPr="00685E18">
        <w:rPr>
          <w:rFonts w:ascii="Times New Roman" w:hAnsi="Times New Roman" w:cs="Times New Roman"/>
          <w:iCs/>
          <w:szCs w:val="40"/>
        </w:rPr>
        <w:t xml:space="preserve">tổ chức chính trị, </w:t>
      </w:r>
      <w:r w:rsidRPr="00685E18">
        <w:rPr>
          <w:rFonts w:ascii="Times New Roman" w:hAnsi="Times New Roman" w:cs="Times New Roman"/>
        </w:rPr>
        <w:t>tổ chức chính trị - xã hội, tổ chức chính trị xã hội - nghề nghiệp, tổ chức xã hội, tổ chức xã hội - nghề nghiệp (sau đây gọi chung là tổ chức) thực hiện theo quy định về quản lý, sử dụng tài sản nhà nước tại cơ quan nhà nước quy định tại Chương III Luật Quản lý, sử dụng tài sản nhà nước và Chương II Nghị định này. Riêng việc bảo dưỡng, sửa chữa tài sản nhà nước của tổ chức chính trị xã hội - nghề nghiệp, tổ chức xã hội, tổ chức xã hội - nghề nghiệp thực hiện bằng nguồn kinh phí của các tổ  chức này.</w:t>
      </w:r>
    </w:p>
    <w:p w:rsidR="00A32C2D" w:rsidRPr="00685E18" w:rsidRDefault="00A32C2D" w:rsidP="00A32C2D">
      <w:pPr>
        <w:spacing w:before="240"/>
        <w:ind w:firstLine="567"/>
        <w:jc w:val="both"/>
        <w:rPr>
          <w:rFonts w:ascii="Times New Roman" w:hAnsi="Times New Roman" w:cs="Times New Roman"/>
          <w:szCs w:val="40"/>
        </w:rPr>
      </w:pPr>
      <w:r w:rsidRPr="00685E18">
        <w:rPr>
          <w:rFonts w:ascii="Times New Roman" w:hAnsi="Times New Roman" w:cs="Times New Roman"/>
        </w:rPr>
        <w:t>2. Đối với tài sản nhà nước đã có quyết định của cơ quan nhà nước có thẩm quyền chuyển giao quyền sở hữu cho tổ chức chính trị, tổ chứ</w:t>
      </w:r>
      <w:r w:rsidR="00010CD3">
        <w:rPr>
          <w:rFonts w:ascii="Times New Roman" w:hAnsi="Times New Roman" w:cs="Times New Roman"/>
        </w:rPr>
        <w:t>c chính</w:t>
      </w:r>
      <w:r w:rsidRPr="00685E18">
        <w:rPr>
          <w:rFonts w:ascii="Times New Roman" w:hAnsi="Times New Roman" w:cs="Times New Roman"/>
        </w:rPr>
        <w:t xml:space="preserve"> </w:t>
      </w:r>
      <w:r w:rsidR="00010CD3">
        <w:rPr>
          <w:rFonts w:ascii="Times New Roman" w:hAnsi="Times New Roman" w:cs="Times New Roman"/>
        </w:rPr>
        <w:t>t</w:t>
      </w:r>
      <w:r w:rsidRPr="00685E18">
        <w:rPr>
          <w:rFonts w:ascii="Times New Roman" w:hAnsi="Times New Roman" w:cs="Times New Roman"/>
        </w:rPr>
        <w:t>rị - xã hội và tài sản quy định tại khoản 2 Điều 36 và khoản 3 Điều 37 của Luật Quản lý, sử dụng tài sản nhà nước thì thuộc quyền sở hữu của tổ chức đó; việc quản lý, sử dụng tài sản này thực hiện theo quy định của pháp luật về dân sự, pháp luật có liên quan và Điều lệ của tổ chức.</w:t>
      </w:r>
    </w:p>
    <w:p w:rsidR="00A32C2D" w:rsidRPr="00685E18" w:rsidRDefault="00A32C2D" w:rsidP="00A32C2D">
      <w:pPr>
        <w:tabs>
          <w:tab w:val="num" w:pos="1987"/>
        </w:tabs>
        <w:jc w:val="center"/>
        <w:rPr>
          <w:rFonts w:ascii="Times New Roman" w:hAnsi="Times New Roman" w:cs="Times New Roman"/>
          <w:b/>
        </w:rPr>
      </w:pPr>
      <w:r w:rsidRPr="00685E18">
        <w:rPr>
          <w:rFonts w:ascii="Times New Roman" w:hAnsi="Times New Roman" w:cs="Times New Roman"/>
          <w:b/>
        </w:rPr>
        <w:lastRenderedPageBreak/>
        <w:t>Chương II</w:t>
      </w:r>
    </w:p>
    <w:p w:rsidR="00A32C2D" w:rsidRPr="00685E18" w:rsidRDefault="00A32C2D" w:rsidP="00A32C2D">
      <w:pPr>
        <w:tabs>
          <w:tab w:val="num" w:pos="1987"/>
        </w:tabs>
        <w:jc w:val="center"/>
        <w:rPr>
          <w:rFonts w:ascii="Times New Roman" w:hAnsi="Times New Roman" w:cs="Times New Roman"/>
          <w:b/>
          <w:sz w:val="26"/>
          <w:szCs w:val="26"/>
        </w:rPr>
      </w:pPr>
      <w:r w:rsidRPr="00685E18">
        <w:rPr>
          <w:rFonts w:ascii="Times New Roman" w:hAnsi="Times New Roman" w:cs="Times New Roman"/>
          <w:b/>
          <w:sz w:val="26"/>
          <w:szCs w:val="26"/>
        </w:rPr>
        <w:t>QUẢN LÝ, SỬ DỤNG TÀI SẢN NHÀ NƯỚC TẠI CƠ QUAN NHÀ NƯỚC</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1</w:t>
      </w:r>
    </w:p>
    <w:p w:rsidR="00A32C2D" w:rsidRPr="00685E18" w:rsidRDefault="00A32C2D" w:rsidP="00A32C2D">
      <w:pPr>
        <w:jc w:val="center"/>
        <w:rPr>
          <w:rFonts w:ascii="Times New Roman" w:hAnsi="Times New Roman" w:cs="Times New Roman"/>
          <w:b/>
          <w:spacing w:val="2"/>
          <w:sz w:val="26"/>
          <w:szCs w:val="24"/>
        </w:rPr>
      </w:pPr>
      <w:r w:rsidRPr="00685E18">
        <w:rPr>
          <w:rFonts w:ascii="Times New Roman" w:hAnsi="Times New Roman" w:cs="Times New Roman"/>
          <w:b/>
          <w:spacing w:val="2"/>
          <w:sz w:val="26"/>
          <w:szCs w:val="24"/>
        </w:rPr>
        <w:t>ĐẦU TƯ XÂY DỰNG, MUA SẮM TÀI SẢN NHÀ NƯỚC</w:t>
      </w:r>
    </w:p>
    <w:p w:rsidR="00A32C2D" w:rsidRPr="00685E18" w:rsidRDefault="00A32C2D" w:rsidP="00A32C2D">
      <w:pPr>
        <w:tabs>
          <w:tab w:val="left" w:pos="5405"/>
        </w:tabs>
        <w:spacing w:before="240" w:line="264" w:lineRule="auto"/>
        <w:ind w:firstLine="567"/>
        <w:jc w:val="both"/>
        <w:rPr>
          <w:rFonts w:ascii="Times New Roman" w:hAnsi="Times New Roman" w:cs="Times New Roman"/>
          <w:bCs/>
          <w:spacing w:val="2"/>
        </w:rPr>
      </w:pPr>
      <w:r w:rsidRPr="00685E18">
        <w:rPr>
          <w:rFonts w:ascii="Times New Roman" w:hAnsi="Times New Roman" w:cs="Times New Roman"/>
          <w:b/>
          <w:spacing w:val="2"/>
        </w:rPr>
        <w:t xml:space="preserve">Điều 3. Thẩm quyền giao trách nhiệm </w:t>
      </w:r>
      <w:r w:rsidRPr="00685E18">
        <w:rPr>
          <w:rFonts w:ascii="Times New Roman" w:hAnsi="Times New Roman" w:cs="Times New Roman"/>
          <w:b/>
        </w:rPr>
        <w:t>quản lý đầu tư xây dựng trụ sở làm việc</w:t>
      </w:r>
    </w:p>
    <w:p w:rsidR="00A32C2D" w:rsidRPr="00685E18" w:rsidRDefault="00A32C2D" w:rsidP="00A32C2D">
      <w:pPr>
        <w:spacing w:before="240" w:line="264" w:lineRule="auto"/>
        <w:ind w:firstLine="567"/>
        <w:jc w:val="both"/>
        <w:rPr>
          <w:rFonts w:ascii="Times New Roman" w:hAnsi="Times New Roman" w:cs="Times New Roman"/>
          <w:szCs w:val="40"/>
        </w:rPr>
      </w:pPr>
      <w:r w:rsidRPr="00685E18">
        <w:rPr>
          <w:rFonts w:ascii="Times New Roman" w:hAnsi="Times New Roman" w:cs="Times New Roman"/>
          <w:bCs/>
          <w:spacing w:val="2"/>
        </w:rPr>
        <w:t>1. Căn cứ vào quy mô, tính chất của dự án đầu tư và khả năng quản lý, thực hiện dự án, c</w:t>
      </w:r>
      <w:r w:rsidRPr="00685E18">
        <w:rPr>
          <w:rFonts w:ascii="Times New Roman" w:hAnsi="Times New Roman" w:cs="Times New Roman"/>
          <w:szCs w:val="40"/>
        </w:rPr>
        <w:t>ơ quan có thẩm quyền quyết định đầu tư xây dựng trụ sở làm việc quyết định một trong hai phương thức đầu tư xây dựng quy định tại khoản 1 Điều 13 của Luật Quản lý, sử dụng tài sản nhà nước.</w:t>
      </w:r>
    </w:p>
    <w:p w:rsidR="00A32C2D" w:rsidRPr="00685E18" w:rsidRDefault="00A32C2D" w:rsidP="00A32C2D">
      <w:pPr>
        <w:spacing w:before="240" w:line="264" w:lineRule="auto"/>
        <w:ind w:firstLine="567"/>
        <w:jc w:val="both"/>
        <w:rPr>
          <w:rFonts w:ascii="Times New Roman" w:hAnsi="Times New Roman" w:cs="Times New Roman"/>
        </w:rPr>
      </w:pPr>
      <w:r w:rsidRPr="00685E18">
        <w:rPr>
          <w:rFonts w:ascii="Times New Roman" w:hAnsi="Times New Roman" w:cs="Times New Roman"/>
          <w:bCs/>
          <w:spacing w:val="2"/>
        </w:rPr>
        <w:t xml:space="preserve">2. Thủ tướng Chính phủ quyết định thành lập mới hoặc giao cho tổ chức hiện có làm chủ đầu tư </w:t>
      </w:r>
      <w:r w:rsidRPr="00685E18">
        <w:rPr>
          <w:rFonts w:ascii="Times New Roman" w:hAnsi="Times New Roman" w:cs="Times New Roman"/>
        </w:rPr>
        <w:t xml:space="preserve">xây dựng trụ sở làm việc của các cơ quan nhà nước thuộc trung ương quản lý theo phương thức đầu tư xây dựng trụ sở làm việc quy định tại điểm a khoản 1 Điều 13 Luật Quản lý, sử dụng tài sản nhà nước; </w:t>
      </w:r>
      <w:r w:rsidRPr="00685E18">
        <w:rPr>
          <w:rFonts w:ascii="Times New Roman" w:hAnsi="Times New Roman" w:cs="Times New Roman"/>
          <w:bCs/>
          <w:spacing w:val="2"/>
        </w:rPr>
        <w:t xml:space="preserve">Chủ tịch Ủy ban nhân dân tỉnh, thành phố trực thuộc Trung ương (sau đây gọi chung là cấp tỉnh) quyết định thành lập mới hoặc giao cho tổ chức hiện có làm chủ đầu tư </w:t>
      </w:r>
      <w:r w:rsidRPr="00685E18">
        <w:rPr>
          <w:rFonts w:ascii="Times New Roman" w:hAnsi="Times New Roman" w:cs="Times New Roman"/>
        </w:rPr>
        <w:t>xây dựng trụ sở làm việc của các cơ quan nhà nước thuộc địa phương quản lý theo phương thức đầu tư xây dựng trụ sở làm việc quy định tại điểm a khoản 1 Điều 13 Luật Quản lý, sử dụng tài sản nhà nước.</w:t>
      </w:r>
    </w:p>
    <w:p w:rsidR="00A32C2D" w:rsidRPr="00685E18" w:rsidRDefault="00A32C2D" w:rsidP="00A32C2D">
      <w:pPr>
        <w:spacing w:before="240" w:line="264" w:lineRule="auto"/>
        <w:ind w:firstLine="567"/>
        <w:jc w:val="both"/>
        <w:rPr>
          <w:rFonts w:ascii="Times New Roman" w:hAnsi="Times New Roman" w:cs="Times New Roman"/>
        </w:rPr>
      </w:pPr>
      <w:r w:rsidRPr="00685E18">
        <w:rPr>
          <w:rFonts w:ascii="Times New Roman" w:hAnsi="Times New Roman" w:cs="Times New Roman"/>
          <w:b/>
          <w:spacing w:val="2"/>
        </w:rPr>
        <w:t>Điều 4. Quyền và nghĩa vụ của</w:t>
      </w:r>
      <w:r w:rsidRPr="00685E18">
        <w:rPr>
          <w:rFonts w:ascii="Times New Roman" w:hAnsi="Times New Roman" w:cs="Times New Roman"/>
          <w:b/>
          <w:szCs w:val="40"/>
        </w:rPr>
        <w:t xml:space="preserve"> tổ chức được giao quản lý đầu tư xây dựng trụ sở làm việc</w:t>
      </w:r>
    </w:p>
    <w:p w:rsidR="00A32C2D" w:rsidRPr="00685E18" w:rsidRDefault="00A32C2D" w:rsidP="00A32C2D">
      <w:pPr>
        <w:spacing w:before="240" w:line="264" w:lineRule="auto"/>
        <w:ind w:firstLine="567"/>
        <w:jc w:val="both"/>
        <w:rPr>
          <w:rFonts w:ascii="Times New Roman" w:hAnsi="Times New Roman" w:cs="Times New Roman"/>
          <w:spacing w:val="2"/>
        </w:rPr>
      </w:pPr>
      <w:r w:rsidRPr="00685E18">
        <w:rPr>
          <w:rFonts w:ascii="Times New Roman" w:hAnsi="Times New Roman" w:cs="Times New Roman"/>
          <w:spacing w:val="2"/>
        </w:rPr>
        <w:t>1. Được Nhà nước giao vốn đầu tư để xây dựng trụ sở làm việc cho các cơ quan nhà nước theo phạm vi nhiệm vụ được giao.</w:t>
      </w:r>
    </w:p>
    <w:p w:rsidR="00A32C2D" w:rsidRPr="00685E18" w:rsidRDefault="00A32C2D" w:rsidP="00A32C2D">
      <w:pPr>
        <w:spacing w:before="240" w:line="264" w:lineRule="auto"/>
        <w:ind w:firstLine="567"/>
        <w:jc w:val="both"/>
        <w:rPr>
          <w:rFonts w:ascii="Times New Roman" w:hAnsi="Times New Roman" w:cs="Times New Roman"/>
          <w:spacing w:val="2"/>
        </w:rPr>
      </w:pPr>
      <w:r w:rsidRPr="00685E18">
        <w:rPr>
          <w:rFonts w:ascii="Times New Roman" w:hAnsi="Times New Roman" w:cs="Times New Roman"/>
          <w:iCs/>
          <w:spacing w:val="2"/>
        </w:rPr>
        <w:t xml:space="preserve">2. </w:t>
      </w:r>
      <w:r w:rsidRPr="00685E18">
        <w:rPr>
          <w:rFonts w:ascii="Times New Roman" w:hAnsi="Times New Roman" w:cs="Times New Roman"/>
          <w:spacing w:val="2"/>
        </w:rPr>
        <w:t>Thực hiện đầu tư xây dựng trụ sở làm việc theo quy định của pháp luật về đầu tư, xây dựng.</w:t>
      </w:r>
    </w:p>
    <w:p w:rsidR="00A32C2D" w:rsidRPr="00685E18" w:rsidRDefault="00A32C2D" w:rsidP="00A32C2D">
      <w:pPr>
        <w:spacing w:before="240" w:line="264" w:lineRule="auto"/>
        <w:ind w:firstLine="567"/>
        <w:jc w:val="both"/>
        <w:rPr>
          <w:rFonts w:ascii="Times New Roman" w:hAnsi="Times New Roman" w:cs="Times New Roman"/>
          <w:spacing w:val="2"/>
        </w:rPr>
      </w:pPr>
      <w:r w:rsidRPr="00685E18">
        <w:rPr>
          <w:rFonts w:ascii="Times New Roman" w:hAnsi="Times New Roman" w:cs="Times New Roman"/>
          <w:spacing w:val="2"/>
        </w:rPr>
        <w:t>3. Bàn giao trụ sở làm việc cho cơ quan nhà nước được giao quản lý, sử dụng theo chế độ quy định, sau khi hoàn thành việc đầu tư xây dựng.</w:t>
      </w:r>
    </w:p>
    <w:p w:rsidR="00A32C2D" w:rsidRPr="00685E18" w:rsidRDefault="00A32C2D" w:rsidP="00A32C2D">
      <w:pPr>
        <w:spacing w:before="240" w:line="264" w:lineRule="auto"/>
        <w:ind w:firstLine="567"/>
        <w:jc w:val="both"/>
        <w:rPr>
          <w:rFonts w:ascii="Times New Roman" w:hAnsi="Times New Roman" w:cs="Times New Roman"/>
          <w:b/>
          <w:spacing w:val="2"/>
        </w:rPr>
      </w:pPr>
      <w:r w:rsidRPr="00685E18">
        <w:rPr>
          <w:rFonts w:ascii="Times New Roman" w:hAnsi="Times New Roman" w:cs="Times New Roman"/>
          <w:b/>
          <w:spacing w:val="2"/>
        </w:rPr>
        <w:t>Điều 5. Thẩm quyền quyết định mua sắm tài sản nhà nước</w:t>
      </w:r>
    </w:p>
    <w:p w:rsidR="00A32C2D" w:rsidRPr="00685E18" w:rsidRDefault="00A32C2D" w:rsidP="00A32C2D">
      <w:pPr>
        <w:spacing w:before="200"/>
        <w:ind w:firstLine="567"/>
        <w:jc w:val="both"/>
        <w:rPr>
          <w:rFonts w:ascii="Times New Roman" w:hAnsi="Times New Roman" w:cs="Times New Roman"/>
          <w:spacing w:val="2"/>
        </w:rPr>
      </w:pPr>
      <w:r w:rsidRPr="00685E18">
        <w:rPr>
          <w:rFonts w:ascii="Times New Roman" w:hAnsi="Times New Roman" w:cs="Times New Roman"/>
          <w:spacing w:val="2"/>
        </w:rPr>
        <w:t>Thẩm quyền quyết định mua sắm tài sản nhà nước tại các cơ quan nhà nước thực hiện theo quy định tại khoản 4 Điều 14 Luật Quản lý, sử dụng tài sản nhà nước.</w:t>
      </w:r>
    </w:p>
    <w:p w:rsidR="00A32C2D" w:rsidRPr="00685E18" w:rsidRDefault="00A32C2D" w:rsidP="00A32C2D">
      <w:pPr>
        <w:spacing w:before="200"/>
        <w:ind w:firstLine="567"/>
        <w:jc w:val="both"/>
        <w:rPr>
          <w:rFonts w:ascii="Times New Roman" w:hAnsi="Times New Roman" w:cs="Times New Roman"/>
          <w:b/>
          <w:spacing w:val="2"/>
        </w:rPr>
      </w:pPr>
      <w:r w:rsidRPr="00685E18">
        <w:rPr>
          <w:rFonts w:ascii="Times New Roman" w:hAnsi="Times New Roman" w:cs="Times New Roman"/>
          <w:b/>
          <w:spacing w:val="2"/>
        </w:rPr>
        <w:t>Điều 6. Phương thức mua sắm tài sản nhà nước</w:t>
      </w:r>
    </w:p>
    <w:p w:rsidR="00A32C2D" w:rsidRPr="00685E18" w:rsidRDefault="00A32C2D" w:rsidP="00A32C2D">
      <w:pPr>
        <w:spacing w:before="200"/>
        <w:ind w:firstLine="567"/>
        <w:jc w:val="both"/>
        <w:rPr>
          <w:rFonts w:ascii="Times New Roman" w:hAnsi="Times New Roman" w:cs="Times New Roman"/>
          <w:spacing w:val="2"/>
        </w:rPr>
      </w:pPr>
      <w:r w:rsidRPr="00685E18">
        <w:rPr>
          <w:rFonts w:ascii="Times New Roman" w:hAnsi="Times New Roman" w:cs="Times New Roman"/>
          <w:spacing w:val="2"/>
        </w:rPr>
        <w:t>1. Việc mua sắm tài sản nhà nước được thực hiện theo một trong các phương thức sau đây:</w:t>
      </w:r>
    </w:p>
    <w:p w:rsidR="00A32C2D" w:rsidRPr="00685E18" w:rsidRDefault="00A32C2D" w:rsidP="00A32C2D">
      <w:pPr>
        <w:spacing w:before="200"/>
        <w:ind w:firstLine="567"/>
        <w:jc w:val="both"/>
        <w:rPr>
          <w:rFonts w:ascii="Times New Roman" w:hAnsi="Times New Roman" w:cs="Times New Roman"/>
          <w:spacing w:val="2"/>
        </w:rPr>
      </w:pPr>
      <w:r w:rsidRPr="00685E18">
        <w:rPr>
          <w:rFonts w:ascii="Times New Roman" w:hAnsi="Times New Roman" w:cs="Times New Roman"/>
          <w:spacing w:val="2"/>
        </w:rPr>
        <w:t>a) Mua sắm tập trung;</w:t>
      </w:r>
    </w:p>
    <w:p w:rsidR="00A32C2D" w:rsidRPr="00685E18" w:rsidRDefault="00A32C2D" w:rsidP="00A32C2D">
      <w:pPr>
        <w:spacing w:before="200" w:line="247" w:lineRule="auto"/>
        <w:ind w:firstLine="567"/>
        <w:jc w:val="both"/>
        <w:rPr>
          <w:rFonts w:ascii="Times New Roman" w:hAnsi="Times New Roman" w:cs="Times New Roman"/>
          <w:spacing w:val="2"/>
        </w:rPr>
      </w:pPr>
      <w:r w:rsidRPr="00685E18">
        <w:rPr>
          <w:rFonts w:ascii="Times New Roman" w:hAnsi="Times New Roman" w:cs="Times New Roman"/>
          <w:spacing w:val="2"/>
        </w:rPr>
        <w:t>b) Cơ quan được giao quản lý, sử dụng tài sản thực hiện mua sắm.</w:t>
      </w:r>
    </w:p>
    <w:p w:rsidR="00A32C2D" w:rsidRPr="00685E18" w:rsidRDefault="00A32C2D" w:rsidP="00A32C2D">
      <w:pPr>
        <w:spacing w:before="200" w:line="247" w:lineRule="auto"/>
        <w:ind w:firstLine="567"/>
        <w:jc w:val="both"/>
        <w:rPr>
          <w:rFonts w:ascii="Times New Roman" w:hAnsi="Times New Roman" w:cs="Times New Roman"/>
          <w:spacing w:val="2"/>
        </w:rPr>
      </w:pPr>
      <w:r w:rsidRPr="00685E18">
        <w:rPr>
          <w:rFonts w:ascii="Times New Roman" w:hAnsi="Times New Roman" w:cs="Times New Roman"/>
          <w:spacing w:val="-2"/>
        </w:rPr>
        <w:t>2. Phương thức mua sắm tập trung được áp dụng đối với các loại tài sản có số lượng mua sắm nhiều, tổng giá trị mua sắm lớn và có yêu cầu được trang bị đồng bộ, hiện đại. Bộ trưởng, Thủ trưởng cơ quan ngang Bộ, người đứng đầu cơ quan khác ở Trung ương (sau đây gọi chung là Bộ trưởng, Thủ trưởng cơ quan trung ương), Chủ tịch Ủy ban nhân dân cấp tỉnh quyết định danh mục tài sản mua sắm theo phương thức tập trung, thuộc phạm vi quản lý</w:t>
      </w:r>
      <w:r w:rsidRPr="00685E18">
        <w:rPr>
          <w:rFonts w:ascii="Times New Roman" w:hAnsi="Times New Roman" w:cs="Times New Roman"/>
          <w:spacing w:val="2"/>
        </w:rPr>
        <w:t>.</w:t>
      </w:r>
    </w:p>
    <w:p w:rsidR="00A32C2D" w:rsidRPr="00685E18" w:rsidRDefault="00A32C2D" w:rsidP="00A32C2D">
      <w:pPr>
        <w:spacing w:before="240"/>
        <w:ind w:firstLine="567"/>
        <w:jc w:val="both"/>
        <w:rPr>
          <w:rFonts w:ascii="Times New Roman" w:hAnsi="Times New Roman" w:cs="Times New Roman"/>
          <w:spacing w:val="2"/>
        </w:rPr>
      </w:pPr>
      <w:r w:rsidRPr="00685E18">
        <w:rPr>
          <w:rFonts w:ascii="Times New Roman" w:hAnsi="Times New Roman" w:cs="Times New Roman"/>
          <w:spacing w:val="2"/>
        </w:rPr>
        <w:t>3. Đơn vị được giao thực hiện việc mua sắm tài sản theo phương thức tập trung có các quyền và nghĩa vụ sau đây:</w:t>
      </w:r>
    </w:p>
    <w:p w:rsidR="00A32C2D" w:rsidRPr="00685E18" w:rsidRDefault="00A32C2D" w:rsidP="00A32C2D">
      <w:pPr>
        <w:spacing w:before="240"/>
        <w:ind w:firstLine="567"/>
        <w:jc w:val="both"/>
        <w:rPr>
          <w:rFonts w:ascii="Times New Roman" w:hAnsi="Times New Roman" w:cs="Times New Roman"/>
          <w:spacing w:val="2"/>
        </w:rPr>
      </w:pPr>
      <w:r w:rsidRPr="00685E18">
        <w:rPr>
          <w:rFonts w:ascii="Times New Roman" w:hAnsi="Times New Roman" w:cs="Times New Roman"/>
          <w:spacing w:val="2"/>
        </w:rPr>
        <w:t>a) Được Nhà nước giao kinh phí để mua sắm tài sản cho các cơ quan nhà nước theo phạm vi nhiệm vụ được giao;</w:t>
      </w:r>
    </w:p>
    <w:p w:rsidR="00A32C2D" w:rsidRPr="00685E18" w:rsidRDefault="00A32C2D" w:rsidP="00A32C2D">
      <w:pPr>
        <w:spacing w:before="240"/>
        <w:ind w:firstLine="567"/>
        <w:jc w:val="both"/>
        <w:rPr>
          <w:rFonts w:ascii="Times New Roman" w:hAnsi="Times New Roman" w:cs="Times New Roman"/>
          <w:spacing w:val="2"/>
        </w:rPr>
      </w:pPr>
      <w:r w:rsidRPr="00685E18">
        <w:rPr>
          <w:rFonts w:ascii="Times New Roman" w:hAnsi="Times New Roman" w:cs="Times New Roman"/>
          <w:spacing w:val="2"/>
        </w:rPr>
        <w:lastRenderedPageBreak/>
        <w:t>b) Thực hiện việc mua sắm tài sản theo quy định của pháp luật về đấu thầu mua sắm tài sản, hàng hóa từ ngân sách nhà nước;</w:t>
      </w:r>
    </w:p>
    <w:p w:rsidR="00A32C2D" w:rsidRPr="00685E18" w:rsidRDefault="00A32C2D" w:rsidP="00A32C2D">
      <w:pPr>
        <w:spacing w:before="240"/>
        <w:ind w:firstLine="567"/>
        <w:jc w:val="both"/>
        <w:rPr>
          <w:rFonts w:ascii="Times New Roman" w:hAnsi="Times New Roman" w:cs="Times New Roman"/>
          <w:spacing w:val="2"/>
        </w:rPr>
      </w:pPr>
      <w:r w:rsidRPr="00685E18">
        <w:rPr>
          <w:rFonts w:ascii="Times New Roman" w:hAnsi="Times New Roman" w:cs="Times New Roman"/>
          <w:spacing w:val="2"/>
        </w:rPr>
        <w:t>c) Bàn giao tài sản cho cơ quan được giao quản lý, sử dụng theo chế độ quy định, sau khi hoàn thành việc mua sắm.</w:t>
      </w:r>
    </w:p>
    <w:p w:rsidR="00A32C2D" w:rsidRPr="00685E18" w:rsidRDefault="00A32C2D" w:rsidP="00A32C2D">
      <w:pPr>
        <w:spacing w:before="240"/>
        <w:ind w:firstLine="567"/>
        <w:jc w:val="both"/>
        <w:rPr>
          <w:rFonts w:ascii="Times New Roman" w:hAnsi="Times New Roman" w:cs="Times New Roman"/>
          <w:spacing w:val="2"/>
        </w:rPr>
      </w:pPr>
      <w:r w:rsidRPr="00685E18">
        <w:rPr>
          <w:rFonts w:ascii="Times New Roman" w:hAnsi="Times New Roman" w:cs="Times New Roman"/>
          <w:spacing w:val="2"/>
        </w:rPr>
        <w:t>4. Thủ tướng Chính phủ ban hành Quy chế mua sắm tài sản nhà nước theo phương thức tập trung.</w:t>
      </w:r>
    </w:p>
    <w:p w:rsidR="00A32C2D" w:rsidRPr="00685E18" w:rsidRDefault="00A32C2D" w:rsidP="00A32C2D">
      <w:pPr>
        <w:spacing w:before="240"/>
        <w:ind w:firstLine="567"/>
        <w:jc w:val="both"/>
        <w:rPr>
          <w:rFonts w:ascii="Times New Roman" w:hAnsi="Times New Roman" w:cs="Times New Roman"/>
          <w:spacing w:val="2"/>
        </w:rPr>
      </w:pPr>
      <w:r w:rsidRPr="00685E18">
        <w:rPr>
          <w:rFonts w:ascii="Times New Roman" w:hAnsi="Times New Roman" w:cs="Times New Roman"/>
          <w:spacing w:val="2"/>
        </w:rPr>
        <w:t>5. Đối với các tài sản mua sắm theo phương thức quy định tại điểm b khoản 1 Điều này, thủ trưởng cơ quan được giao quản lý, sử dụng tài sản thực hiện mua sắm theo chế độ quy định.</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2</w:t>
      </w:r>
    </w:p>
    <w:p w:rsidR="00A32C2D" w:rsidRPr="00685E18" w:rsidRDefault="00A32C2D" w:rsidP="00A32C2D">
      <w:pPr>
        <w:jc w:val="center"/>
        <w:rPr>
          <w:rFonts w:ascii="Times New Roman" w:hAnsi="Times New Roman" w:cs="Times New Roman"/>
          <w:b/>
          <w:spacing w:val="2"/>
          <w:sz w:val="26"/>
          <w:szCs w:val="24"/>
        </w:rPr>
      </w:pPr>
      <w:r w:rsidRPr="00685E18">
        <w:rPr>
          <w:rFonts w:ascii="Times New Roman" w:hAnsi="Times New Roman" w:cs="Times New Roman"/>
          <w:b/>
          <w:spacing w:val="2"/>
          <w:sz w:val="26"/>
          <w:szCs w:val="24"/>
        </w:rPr>
        <w:t>THUÊ TÀI SẢN PHỤC VỤ HOẠT ĐỘNG CỦA CƠ QUAN NHÀ NƯỚC</w:t>
      </w:r>
    </w:p>
    <w:p w:rsidR="00A32C2D" w:rsidRPr="00685E18" w:rsidRDefault="00A32C2D" w:rsidP="00A32C2D">
      <w:pPr>
        <w:spacing w:before="240"/>
        <w:ind w:firstLine="567"/>
        <w:jc w:val="both"/>
        <w:rPr>
          <w:rFonts w:ascii="Times New Roman" w:hAnsi="Times New Roman" w:cs="Times New Roman"/>
          <w:b/>
          <w:szCs w:val="40"/>
        </w:rPr>
      </w:pPr>
      <w:r w:rsidRPr="00685E18">
        <w:rPr>
          <w:rFonts w:ascii="Times New Roman" w:hAnsi="Times New Roman" w:cs="Times New Roman"/>
          <w:b/>
          <w:szCs w:val="40"/>
        </w:rPr>
        <w:t>Điều 7. Thuê trụ sở làm việc</w:t>
      </w:r>
    </w:p>
    <w:p w:rsidR="00A32C2D" w:rsidRPr="00685E18" w:rsidRDefault="00A32C2D" w:rsidP="00A32C2D">
      <w:pPr>
        <w:spacing w:before="240"/>
        <w:ind w:firstLine="567"/>
        <w:jc w:val="both"/>
        <w:rPr>
          <w:rFonts w:ascii="Times New Roman" w:hAnsi="Times New Roman" w:cs="Times New Roman"/>
          <w:b/>
          <w:szCs w:val="40"/>
        </w:rPr>
      </w:pPr>
      <w:r w:rsidRPr="00685E18">
        <w:rPr>
          <w:rFonts w:ascii="Times New Roman" w:hAnsi="Times New Roman" w:cs="Times New Roman"/>
          <w:szCs w:val="40"/>
        </w:rPr>
        <w:t xml:space="preserve">1. Cơ quan nhà nước được thuê trụ sở làm việc để phục vụ hoạt động </w:t>
      </w:r>
      <w:r w:rsidRPr="00685E18">
        <w:rPr>
          <w:rFonts w:ascii="Times New Roman" w:hAnsi="Times New Roman" w:cs="Times New Roman"/>
          <w:spacing w:val="-4"/>
        </w:rPr>
        <w:t>trong các</w:t>
      </w:r>
      <w:r w:rsidRPr="00685E18">
        <w:rPr>
          <w:rFonts w:ascii="Times New Roman" w:hAnsi="Times New Roman" w:cs="Times New Roman"/>
          <w:szCs w:val="40"/>
        </w:rPr>
        <w:t xml:space="preserve"> trường hợp sau đây:</w:t>
      </w:r>
    </w:p>
    <w:p w:rsidR="00A32C2D" w:rsidRPr="00685E18" w:rsidRDefault="00A32C2D" w:rsidP="00A32C2D">
      <w:pPr>
        <w:spacing w:before="200"/>
        <w:ind w:firstLine="567"/>
        <w:jc w:val="both"/>
        <w:rPr>
          <w:rFonts w:ascii="Times New Roman" w:hAnsi="Times New Roman" w:cs="Times New Roman"/>
          <w:lang w:bidi="he-IL"/>
        </w:rPr>
      </w:pPr>
      <w:r w:rsidRPr="00685E18">
        <w:rPr>
          <w:rFonts w:ascii="Times New Roman" w:hAnsi="Times New Roman" w:cs="Times New Roman"/>
          <w:szCs w:val="40"/>
        </w:rPr>
        <w:t>a) Chưa có trụ sở làm việc hoặc thiếu d</w:t>
      </w:r>
      <w:r w:rsidRPr="00685E18">
        <w:rPr>
          <w:rFonts w:ascii="Times New Roman" w:hAnsi="Times New Roman" w:cs="Times New Roman"/>
          <w:lang w:bidi="he-IL"/>
        </w:rPr>
        <w:t>iện tích trụ sở làm việc so với tiêu chuẩn, định mức mà làm ảnh hưởng tới việc thực hiện nhiệm vụ được giao;</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lang w:bidi="he-IL"/>
        </w:rPr>
        <w:t>b) Trụ sở làm việc hiện có đã xuống cấp nghiêm trọng, không đảm bảo an toàn khi sử dụng</w:t>
      </w:r>
      <w:r w:rsidRPr="00685E18">
        <w:rPr>
          <w:rFonts w:ascii="Times New Roman" w:hAnsi="Times New Roman" w:cs="Times New Roman"/>
          <w:szCs w:val="40"/>
        </w:rPr>
        <w:t>;</w:t>
      </w:r>
    </w:p>
    <w:p w:rsidR="00A32C2D" w:rsidRPr="00685E18" w:rsidRDefault="00A32C2D" w:rsidP="00A32C2D">
      <w:pPr>
        <w:spacing w:before="200"/>
        <w:ind w:firstLine="567"/>
        <w:jc w:val="both"/>
        <w:rPr>
          <w:rFonts w:ascii="Times New Roman" w:hAnsi="Times New Roman" w:cs="Times New Roman"/>
          <w:iCs/>
          <w:spacing w:val="-10"/>
        </w:rPr>
      </w:pPr>
      <w:r w:rsidRPr="00685E18">
        <w:rPr>
          <w:rFonts w:ascii="Times New Roman" w:hAnsi="Times New Roman" w:cs="Times New Roman"/>
          <w:iCs/>
          <w:szCs w:val="40"/>
        </w:rPr>
        <w:t xml:space="preserve">c) </w:t>
      </w:r>
      <w:r w:rsidRPr="00685E18">
        <w:rPr>
          <w:rFonts w:ascii="Times New Roman" w:hAnsi="Times New Roman" w:cs="Times New Roman"/>
          <w:iCs/>
          <w:spacing w:val="-10"/>
        </w:rPr>
        <w:t>Việc thuê trụ sở làm việc có hiệu quả hơn việc đầu tư xây dựng, mua sắm;</w:t>
      </w:r>
    </w:p>
    <w:p w:rsidR="00A32C2D" w:rsidRPr="00685E18" w:rsidRDefault="00A32C2D" w:rsidP="00A32C2D">
      <w:pPr>
        <w:spacing w:before="200"/>
        <w:ind w:firstLine="567"/>
        <w:jc w:val="both"/>
        <w:rPr>
          <w:rFonts w:ascii="Times New Roman" w:hAnsi="Times New Roman" w:cs="Times New Roman"/>
          <w:iCs/>
          <w:szCs w:val="40"/>
        </w:rPr>
      </w:pPr>
      <w:r w:rsidRPr="00685E18">
        <w:rPr>
          <w:rFonts w:ascii="Times New Roman" w:hAnsi="Times New Roman" w:cs="Times New Roman"/>
          <w:iCs/>
          <w:szCs w:val="40"/>
        </w:rPr>
        <w:t>d) Chỉ có nhu cầu sử dụng trụ sở làm việc trong thời gian ngắn.</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2. Thẩm quyền quyết định việc thuê trụ sở làm việc thực hiện theo quy định tại khoản 4 Điều 15 Luật Quản lý, sử dụng tài sản nhà nước.</w:t>
      </w:r>
    </w:p>
    <w:p w:rsidR="00A32C2D" w:rsidRPr="00685E18" w:rsidRDefault="00A32C2D" w:rsidP="00A32C2D">
      <w:pPr>
        <w:spacing w:before="200"/>
        <w:ind w:firstLine="567"/>
        <w:jc w:val="both"/>
        <w:rPr>
          <w:rFonts w:ascii="Times New Roman" w:hAnsi="Times New Roman" w:cs="Times New Roman"/>
          <w:spacing w:val="-4"/>
        </w:rPr>
      </w:pPr>
      <w:r w:rsidRPr="00685E18">
        <w:rPr>
          <w:rFonts w:ascii="Times New Roman" w:hAnsi="Times New Roman" w:cs="Times New Roman"/>
          <w:szCs w:val="40"/>
        </w:rPr>
        <w:t xml:space="preserve">3. </w:t>
      </w:r>
      <w:r w:rsidRPr="00685E18">
        <w:rPr>
          <w:rFonts w:ascii="Times New Roman" w:hAnsi="Times New Roman" w:cs="Times New Roman"/>
          <w:spacing w:val="-4"/>
        </w:rPr>
        <w:t>Diện tích trụ sở làm việc được</w:t>
      </w:r>
      <w:r w:rsidRPr="00685E18">
        <w:rPr>
          <w:rFonts w:ascii="Times New Roman" w:hAnsi="Times New Roman" w:cs="Times New Roman"/>
          <w:b/>
          <w:spacing w:val="-4"/>
        </w:rPr>
        <w:t xml:space="preserve"> </w:t>
      </w:r>
      <w:r w:rsidRPr="00685E18">
        <w:rPr>
          <w:rFonts w:ascii="Times New Roman" w:hAnsi="Times New Roman" w:cs="Times New Roman"/>
          <w:spacing w:val="-4"/>
        </w:rPr>
        <w:t>thuê không vượt quá tiêu chuẩn, định mức sử dụng trụ sở làm việc và phù hợp với khả năng của ngân sách nhà nước.</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 xml:space="preserve">4. Lựa chọn nhà cung cấp dịch vụ cho thuê trụ sở làm việc: </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 xml:space="preserve">a) Cơ quan nhà nước có nhu cầu thuê trụ sở làm việc có trách nhiệm thông báo công khai nhu cầu thuê trụ sở làm việc; </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 xml:space="preserve">b) Việc lựa chọn nhà cung cấp dịch vụ cho thuê trụ sở làm việc thực hiện theo quy định của pháp luật về đấu thầu; </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c) Trường hợp hết thời hạn đăng ký cho thuê trụ sở làm việc mà chỉ có một nhà cung cấp dịch vụ cho thuê trụ sở làm việc đáp ứng yêu cầu của cơ quan đi thuê thì áp dụng hình thức chỉ định.</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5. Giá thuê trụ sở làm việc được xác định như sau:</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a) Trường hợp áp dụng hình thức đấu thầu, chào hàng cạnh tranh mua sắm trực tiếp: giá thuê trụ sở làm việc</w:t>
      </w:r>
      <w:r w:rsidRPr="00685E18">
        <w:rPr>
          <w:rFonts w:ascii="Times New Roman" w:hAnsi="Times New Roman" w:cs="Times New Roman"/>
          <w:b/>
          <w:iCs/>
          <w:lang w:val="it-IT"/>
        </w:rPr>
        <w:t xml:space="preserve"> </w:t>
      </w:r>
      <w:r w:rsidRPr="00685E18">
        <w:rPr>
          <w:rFonts w:ascii="Times New Roman" w:hAnsi="Times New Roman" w:cs="Times New Roman"/>
          <w:iCs/>
          <w:lang w:val="it-IT"/>
        </w:rPr>
        <w:t>được xác định theo quy định của pháp luật về đấu thầu;</w:t>
      </w:r>
    </w:p>
    <w:p w:rsidR="00A32C2D" w:rsidRPr="00685E18" w:rsidRDefault="00A32C2D" w:rsidP="00A32C2D">
      <w:pPr>
        <w:spacing w:before="200"/>
        <w:ind w:firstLine="567"/>
        <w:jc w:val="both"/>
        <w:rPr>
          <w:rFonts w:ascii="Times New Roman" w:hAnsi="Times New Roman" w:cs="Times New Roman"/>
          <w:iCs/>
          <w:spacing w:val="-4"/>
          <w:lang w:val="it-IT"/>
        </w:rPr>
      </w:pPr>
      <w:r w:rsidRPr="00685E18">
        <w:rPr>
          <w:rFonts w:ascii="Times New Roman" w:hAnsi="Times New Roman" w:cs="Times New Roman"/>
          <w:iCs/>
          <w:lang w:val="it-IT"/>
        </w:rPr>
        <w:t xml:space="preserve">b) Trường hợp áp dụng hình thức chỉ định: giá thuê do cơ quan thuê và nhà </w:t>
      </w:r>
      <w:r w:rsidRPr="00685E18">
        <w:rPr>
          <w:rFonts w:ascii="Times New Roman" w:hAnsi="Times New Roman" w:cs="Times New Roman"/>
          <w:iCs/>
          <w:spacing w:val="-4"/>
          <w:lang w:val="it-IT"/>
        </w:rPr>
        <w:t>cung cấp thỏa thuận; trường hợp tiền thuê từ 100 triệu đồng/năm trở lên thì cơ quan nhà nước đi thuê trụ sở làm việc phải thuê tổ chức có chức năng thẩm định giá xác định giá thuê để làm cơ sở thỏa thuận với nhà cung cấp;</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 xml:space="preserve">c) Giá thuê trụ sở quy định tại điểm a, điểm b khoản này phải phù hợp với giá thuê </w:t>
      </w:r>
      <w:r w:rsidRPr="00685E18">
        <w:rPr>
          <w:rFonts w:ascii="Times New Roman" w:hAnsi="Times New Roman" w:cs="Times New Roman"/>
          <w:lang w:val="it-IT"/>
        </w:rPr>
        <w:t>trụ sở làm việc tại thị trường địa phươn</w:t>
      </w:r>
      <w:r w:rsidRPr="00685E18">
        <w:rPr>
          <w:rFonts w:ascii="Times New Roman" w:hAnsi="Times New Roman" w:cs="Times New Roman"/>
          <w:iCs/>
          <w:lang w:val="it-IT"/>
        </w:rPr>
        <w:t>g.</w:t>
      </w:r>
    </w:p>
    <w:p w:rsidR="00A32C2D" w:rsidRPr="00685E18" w:rsidRDefault="00A32C2D" w:rsidP="00A32C2D">
      <w:pPr>
        <w:spacing w:before="200"/>
        <w:ind w:firstLine="567"/>
        <w:jc w:val="both"/>
        <w:rPr>
          <w:rFonts w:ascii="Times New Roman" w:hAnsi="Times New Roman" w:cs="Times New Roman"/>
          <w:szCs w:val="40"/>
          <w:lang w:val="it-IT"/>
        </w:rPr>
      </w:pPr>
      <w:r w:rsidRPr="00685E18">
        <w:rPr>
          <w:rFonts w:ascii="Times New Roman" w:hAnsi="Times New Roman" w:cs="Times New Roman"/>
          <w:szCs w:val="40"/>
          <w:lang w:val="it-IT"/>
        </w:rPr>
        <w:lastRenderedPageBreak/>
        <w:t>6. Kinh phí thuê trụ sở làm việc được bố trí trong dự toán ngân sách giao cho cơ quan nhà nước theo quy định của pháp luật về ngân sách nhà nước.</w:t>
      </w:r>
    </w:p>
    <w:p w:rsidR="00A32C2D" w:rsidRPr="00685E18" w:rsidRDefault="00A32C2D" w:rsidP="00A32C2D">
      <w:pPr>
        <w:spacing w:before="200"/>
        <w:ind w:firstLine="567"/>
        <w:jc w:val="both"/>
        <w:rPr>
          <w:rFonts w:ascii="Times New Roman" w:hAnsi="Times New Roman" w:cs="Times New Roman"/>
          <w:b/>
          <w:szCs w:val="40"/>
        </w:rPr>
      </w:pPr>
      <w:r w:rsidRPr="00685E18">
        <w:rPr>
          <w:rFonts w:ascii="Times New Roman" w:hAnsi="Times New Roman" w:cs="Times New Roman"/>
          <w:b/>
          <w:szCs w:val="40"/>
        </w:rPr>
        <w:t>Điều 8. Thuê tài sản không phải là trụ sở làm việc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 xml:space="preserve">1. Cơ quan nhà nước được thuê tài sản là máy móc, thiết bị, phương tiện vận tải và các tài sản khác không phải là trụ sở làm việc để phục vụ hoạt động </w:t>
      </w:r>
      <w:r w:rsidRPr="00685E18">
        <w:rPr>
          <w:rFonts w:ascii="Times New Roman" w:hAnsi="Times New Roman" w:cs="Times New Roman"/>
          <w:spacing w:val="-4"/>
        </w:rPr>
        <w:t>trong các</w:t>
      </w:r>
      <w:r w:rsidRPr="00685E18">
        <w:rPr>
          <w:rFonts w:ascii="Times New Roman" w:hAnsi="Times New Roman" w:cs="Times New Roman"/>
          <w:szCs w:val="40"/>
        </w:rPr>
        <w:t xml:space="preserve"> trường hợp sau đây:</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a) Chưa có tài sản hoặc thiếu tài sản so với tiêu chuẩn, định mức mà làm ảnh hưởng tới việc thực hiện nhiệm vụ được giao;</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iCs/>
          <w:szCs w:val="40"/>
        </w:rPr>
        <w:t>b</w:t>
      </w:r>
      <w:r w:rsidRPr="00685E18">
        <w:rPr>
          <w:rFonts w:ascii="Times New Roman" w:hAnsi="Times New Roman" w:cs="Times New Roman"/>
          <w:szCs w:val="40"/>
        </w:rPr>
        <w:t>) Tài sản</w:t>
      </w:r>
      <w:r w:rsidRPr="00685E18">
        <w:rPr>
          <w:rFonts w:ascii="Times New Roman" w:hAnsi="Times New Roman" w:cs="Times New Roman"/>
          <w:lang w:bidi="he-IL"/>
        </w:rPr>
        <w:t xml:space="preserve"> hiện có đã hư hỏng không còn sử dụng được hoặc không đảm bảo an toàn khi sử dụng</w:t>
      </w:r>
      <w:r w:rsidRPr="00685E18">
        <w:rPr>
          <w:rFonts w:ascii="Times New Roman" w:hAnsi="Times New Roman" w:cs="Times New Roman"/>
          <w:szCs w:val="40"/>
        </w:rPr>
        <w:t>;</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iCs/>
          <w:szCs w:val="40"/>
        </w:rPr>
        <w:t>c</w:t>
      </w:r>
      <w:r w:rsidRPr="00685E18">
        <w:rPr>
          <w:rFonts w:ascii="Times New Roman" w:hAnsi="Times New Roman" w:cs="Times New Roman"/>
          <w:szCs w:val="40"/>
        </w:rPr>
        <w:t>) Chỉ có nhu cầu sử dụng tài sản trong thời gian ngắn hoặc không thường xuyên.</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2. Thẩm quyền quyết định việc thuê tài sản thực hiện theo quy định tại khoản 4 Điều 15 Luật Quản lý, sử dụng tài sản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3. Số lượng, chủng loại tài sản được thuê phải phù hợp với tiêu chuẩn, định mức, chế độ quản lý, sử dụng của tài sản đó và khả năng của ngân sách nhà nước.</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4. Lựa chọn nhà cung cấp dịch vụ cho thuê tài sản không phải là trụ sở làm việc:</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a) Việc lựa chọn nhà cung cấp dịch vụ cho thuê tài sản không phải là trụ sở làm việc thực hiện theo quy định của pháp luật về đấu thầu;</w:t>
      </w:r>
    </w:p>
    <w:p w:rsidR="00A32C2D" w:rsidRPr="00685E18" w:rsidRDefault="00A32C2D" w:rsidP="00A32C2D">
      <w:pPr>
        <w:spacing w:before="200"/>
        <w:ind w:firstLine="567"/>
        <w:jc w:val="both"/>
        <w:rPr>
          <w:rFonts w:ascii="Times New Roman" w:hAnsi="Times New Roman" w:cs="Times New Roman"/>
          <w:iCs/>
          <w:lang w:val="it-IT"/>
        </w:rPr>
      </w:pPr>
      <w:r w:rsidRPr="00685E18">
        <w:rPr>
          <w:rFonts w:ascii="Times New Roman" w:hAnsi="Times New Roman" w:cs="Times New Roman"/>
          <w:iCs/>
          <w:lang w:val="it-IT"/>
        </w:rPr>
        <w:t>b) Trường hợp chỉ có một nhà cung cấp dịch vụ cho thuê tài sản đáp ứng yêu cầu của cơ quan đi thuê thì áp dụng phương thức chỉ định.</w:t>
      </w:r>
    </w:p>
    <w:p w:rsidR="00A32C2D" w:rsidRPr="00685E18" w:rsidRDefault="00A32C2D" w:rsidP="00A32C2D">
      <w:pPr>
        <w:spacing w:before="20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5. Việc xác định giá thuê tài sản được thực hiện theo quy định tại điểm a, điểm b khoản 5 Điều 7 Nghị định này.</w:t>
      </w:r>
    </w:p>
    <w:p w:rsidR="00A32C2D" w:rsidRPr="00685E18" w:rsidRDefault="00A32C2D" w:rsidP="00A32C2D">
      <w:pPr>
        <w:spacing w:before="20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Giá thuê tài sản là máy móc, thiết bị, phương tiện vận tải và các tài sản khác không phải là trụ sở làm việc phải phù hợp với giá thuê của tài sản cùng loại hoặc có cùng tiêu chuẩn kỹ thuật và xuất xứ tại thị trường địa phương.</w:t>
      </w:r>
    </w:p>
    <w:p w:rsidR="00010CD3" w:rsidRDefault="00A32C2D" w:rsidP="00010CD3">
      <w:pPr>
        <w:spacing w:before="200"/>
        <w:ind w:firstLine="567"/>
        <w:jc w:val="both"/>
        <w:rPr>
          <w:rFonts w:ascii="Times New Roman" w:hAnsi="Times New Roman" w:cs="Times New Roman"/>
          <w:szCs w:val="40"/>
          <w:lang w:val="it-IT"/>
        </w:rPr>
      </w:pPr>
      <w:r w:rsidRPr="00685E18">
        <w:rPr>
          <w:rFonts w:ascii="Times New Roman" w:hAnsi="Times New Roman" w:cs="Times New Roman"/>
          <w:szCs w:val="40"/>
          <w:lang w:val="it-IT"/>
        </w:rPr>
        <w:t>6. Kinh phí thuê tài sản được bố trí trong dự toán ngân sách giao cho cơ quan nhà nước theo quy định của pháp luật về ngân sách nhà nước.</w:t>
      </w:r>
    </w:p>
    <w:p w:rsidR="00A32C2D" w:rsidRPr="00685E18" w:rsidRDefault="00A32C2D" w:rsidP="00010CD3">
      <w:pPr>
        <w:spacing w:before="200"/>
        <w:ind w:firstLine="567"/>
        <w:jc w:val="center"/>
        <w:rPr>
          <w:rFonts w:ascii="Times New Roman" w:hAnsi="Times New Roman" w:cs="Times New Roman"/>
          <w:b/>
          <w:spacing w:val="2"/>
          <w:lang w:val="it-IT"/>
        </w:rPr>
      </w:pPr>
      <w:r w:rsidRPr="00685E18">
        <w:rPr>
          <w:rFonts w:ascii="Times New Roman" w:hAnsi="Times New Roman" w:cs="Times New Roman"/>
          <w:b/>
          <w:spacing w:val="2"/>
          <w:lang w:val="it-IT"/>
        </w:rPr>
        <w:t>Mục 3</w:t>
      </w:r>
    </w:p>
    <w:p w:rsidR="00A32C2D" w:rsidRPr="00685E18" w:rsidRDefault="00A32C2D" w:rsidP="00A32C2D">
      <w:pPr>
        <w:jc w:val="center"/>
        <w:rPr>
          <w:rFonts w:ascii="Times New Roman" w:hAnsi="Times New Roman" w:cs="Times New Roman"/>
          <w:b/>
          <w:spacing w:val="2"/>
          <w:sz w:val="26"/>
          <w:szCs w:val="24"/>
          <w:lang w:val="it-IT"/>
        </w:rPr>
      </w:pPr>
      <w:r w:rsidRPr="00685E18">
        <w:rPr>
          <w:rFonts w:ascii="Times New Roman" w:hAnsi="Times New Roman" w:cs="Times New Roman"/>
          <w:b/>
          <w:spacing w:val="2"/>
          <w:sz w:val="26"/>
          <w:szCs w:val="24"/>
          <w:lang w:val="it-IT"/>
        </w:rPr>
        <w:t xml:space="preserve">BẢO DƯỠNG, SỬA CHỮA, LẬP VÀ QUẢN LÝ </w:t>
      </w:r>
    </w:p>
    <w:p w:rsidR="00A32C2D" w:rsidRPr="00685E18" w:rsidRDefault="00A32C2D" w:rsidP="00A32C2D">
      <w:pPr>
        <w:jc w:val="center"/>
        <w:rPr>
          <w:rFonts w:ascii="Times New Roman" w:hAnsi="Times New Roman" w:cs="Times New Roman"/>
          <w:b/>
          <w:spacing w:val="2"/>
          <w:sz w:val="26"/>
          <w:szCs w:val="24"/>
        </w:rPr>
      </w:pPr>
      <w:r w:rsidRPr="00685E18">
        <w:rPr>
          <w:rFonts w:ascii="Times New Roman" w:hAnsi="Times New Roman" w:cs="Times New Roman"/>
          <w:b/>
          <w:spacing w:val="2"/>
          <w:sz w:val="26"/>
          <w:szCs w:val="24"/>
        </w:rPr>
        <w:t>HỒ SƠ TÀI SẢN NHÀ NƯỚC</w:t>
      </w:r>
    </w:p>
    <w:p w:rsidR="00A32C2D" w:rsidRPr="00685E18" w:rsidRDefault="00A32C2D" w:rsidP="00A32C2D">
      <w:pPr>
        <w:ind w:firstLine="567"/>
        <w:jc w:val="both"/>
        <w:rPr>
          <w:rFonts w:ascii="Times New Roman" w:hAnsi="Times New Roman" w:cs="Times New Roman"/>
          <w:b/>
          <w:spacing w:val="2"/>
        </w:rPr>
      </w:pPr>
      <w:r w:rsidRPr="00685E18">
        <w:rPr>
          <w:rFonts w:ascii="Times New Roman" w:hAnsi="Times New Roman" w:cs="Times New Roman"/>
          <w:b/>
          <w:spacing w:val="2"/>
        </w:rPr>
        <w:t>Điều 9. Bảo dưỡng, sửa chữa tài sản nhà nước</w:t>
      </w:r>
    </w:p>
    <w:p w:rsidR="00A32C2D" w:rsidRPr="00685E18" w:rsidRDefault="00A32C2D" w:rsidP="00A32C2D">
      <w:pPr>
        <w:spacing w:before="240"/>
        <w:ind w:firstLine="567"/>
        <w:jc w:val="both"/>
        <w:rPr>
          <w:rFonts w:ascii="Times New Roman" w:hAnsi="Times New Roman" w:cs="Times New Roman"/>
          <w:szCs w:val="40"/>
        </w:rPr>
      </w:pPr>
      <w:r w:rsidRPr="00685E18">
        <w:rPr>
          <w:rFonts w:ascii="Times New Roman" w:hAnsi="Times New Roman" w:cs="Times New Roman"/>
          <w:szCs w:val="40"/>
        </w:rPr>
        <w:t>1. Tài sản nhà nước phải được bảo dưỡng, sửa chữa theo đúng chế độ, tiêu chuẩn, định mức kinh tế - kỹ thuật do cơ quan có thẩm quyền tại khoản 3 Điều này quy định. Thủ trưởng cơ quan nhà nước được giao quản lý, sử dụng tài sản nhà nước quyết định việc bảo dưỡng, sữa chữa tài sản.</w:t>
      </w:r>
    </w:p>
    <w:p w:rsidR="00A32C2D" w:rsidRPr="00685E18" w:rsidRDefault="00A32C2D" w:rsidP="00A32C2D">
      <w:pPr>
        <w:spacing w:before="240"/>
        <w:ind w:firstLine="567"/>
        <w:jc w:val="both"/>
        <w:rPr>
          <w:rFonts w:ascii="Times New Roman" w:hAnsi="Times New Roman" w:cs="Times New Roman"/>
          <w:spacing w:val="-4"/>
        </w:rPr>
      </w:pPr>
      <w:r w:rsidRPr="00685E18">
        <w:rPr>
          <w:rFonts w:ascii="Times New Roman" w:hAnsi="Times New Roman" w:cs="Times New Roman"/>
          <w:szCs w:val="40"/>
        </w:rPr>
        <w:t xml:space="preserve">2. </w:t>
      </w:r>
      <w:r w:rsidRPr="00685E18">
        <w:rPr>
          <w:rFonts w:ascii="Times New Roman" w:hAnsi="Times New Roman" w:cs="Times New Roman"/>
          <w:spacing w:val="-4"/>
        </w:rPr>
        <w:t>Việc lập dự toán, chấp hành và quyết toán kinh phí bảo dưỡng, sửa chữa tài sản nhà nước thực hiện theo quy định của pháp luật về ngân sách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3. Thẩm quyền quy định chế độ, tiêu chuẩn, định mức kinh tế - kỹ thuật bảo dưỡng, sửa chữa tài sản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lastRenderedPageBreak/>
        <w:t>a) Bộ quản lý chuyên ngành quy định chế độ, tiêu chuẩn, định mức kinh tế - kỹ thuật bảo dưỡng, sửa chữa đối với tài sản nhà nước thuộc phạm vi quản lý nhà nước của Bộ;</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 xml:space="preserve">b) Đối với tài sản nhà nước chưa có chế độ, tiêu chuẩn, định mức kinh  tế - kỹ thuật bảo dưỡng, sửa chữa của Bộ quản lý chuyên ngành thì Bộ trưởng, Thủ trưởng cơ quan trung ương, Chủ tịch Ủy ban nhân dân cấp tỉnh quy </w:t>
      </w:r>
      <w:r w:rsidRPr="00685E18">
        <w:rPr>
          <w:rFonts w:ascii="Times New Roman" w:hAnsi="Times New Roman" w:cs="Times New Roman"/>
          <w:spacing w:val="2"/>
        </w:rPr>
        <w:t xml:space="preserve">định hoặc phân cấp cho thủ trưởng cơ quan nhà nước được giao quản lý, sử dụng tài sản nhà nước quy định </w:t>
      </w:r>
      <w:r w:rsidRPr="00685E18">
        <w:rPr>
          <w:rFonts w:ascii="Times New Roman" w:hAnsi="Times New Roman" w:cs="Times New Roman"/>
          <w:szCs w:val="40"/>
        </w:rPr>
        <w:t>chế độ bảo dưỡng, sửa chữa tài sản thuộc phạm vi quản lý.</w:t>
      </w:r>
    </w:p>
    <w:p w:rsidR="00A32C2D" w:rsidRPr="00685E18" w:rsidRDefault="00A32C2D" w:rsidP="00A32C2D">
      <w:pPr>
        <w:spacing w:before="200"/>
        <w:ind w:firstLine="567"/>
        <w:jc w:val="both"/>
        <w:rPr>
          <w:rFonts w:ascii="Times New Roman" w:hAnsi="Times New Roman" w:cs="Times New Roman"/>
          <w:b/>
          <w:szCs w:val="40"/>
        </w:rPr>
      </w:pPr>
      <w:r w:rsidRPr="00685E18">
        <w:rPr>
          <w:rFonts w:ascii="Times New Roman" w:hAnsi="Times New Roman" w:cs="Times New Roman"/>
          <w:b/>
          <w:szCs w:val="40"/>
        </w:rPr>
        <w:t>Điều 10. Lập hồ sơ tài sản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1. Hồ sơ tài sản nhà nước gồm:</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a) Hồ sơ liên quan đến việc hình thành, biến động tài sản nhà nước theo quy định của pháp luật;</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spacing w:val="-4"/>
        </w:rPr>
        <w:t xml:space="preserve">b) </w:t>
      </w:r>
      <w:r w:rsidRPr="00685E18">
        <w:rPr>
          <w:rFonts w:ascii="Times New Roman" w:hAnsi="Times New Roman" w:cs="Times New Roman"/>
          <w:bCs/>
          <w:spacing w:val="-4"/>
        </w:rPr>
        <w:t xml:space="preserve">Báo cáo kê khai tài sản nhà nước theo quy định tại Điều 32 và Điều 33 </w:t>
      </w:r>
      <w:r w:rsidRPr="00685E18">
        <w:rPr>
          <w:rFonts w:ascii="Times New Roman" w:hAnsi="Times New Roman" w:cs="Times New Roman"/>
          <w:bCs/>
          <w:szCs w:val="40"/>
        </w:rPr>
        <w:t>Nghị định này;</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bCs/>
          <w:szCs w:val="40"/>
        </w:rPr>
        <w:t>c) Báo cáo tình hình quản lý, sử dụng tài sản nhà nước theo quy định tại Điều 32 và Điều 34 Nghị định này;</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bCs/>
          <w:szCs w:val="40"/>
        </w:rPr>
        <w:t>d) Cơ sở dữ liệu về tài sản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2. Cơ quan nhà nước được giao quản lý, sử dụng tài sản nhà nước và các cơ quan, tổ chức, đơn vị, cá nhân có liên quan trong phạm vi trách nhiệm của mình phải lập hồ sơ tài sản nhà nước theo quy định của pháp luật.</w:t>
      </w:r>
    </w:p>
    <w:p w:rsidR="00A32C2D" w:rsidRPr="00685E18" w:rsidRDefault="00A32C2D" w:rsidP="00A32C2D">
      <w:pPr>
        <w:spacing w:before="200"/>
        <w:ind w:firstLine="567"/>
        <w:jc w:val="both"/>
        <w:rPr>
          <w:rFonts w:ascii="Times New Roman" w:hAnsi="Times New Roman" w:cs="Times New Roman"/>
          <w:b/>
          <w:szCs w:val="40"/>
        </w:rPr>
      </w:pPr>
      <w:r w:rsidRPr="00685E18">
        <w:rPr>
          <w:rFonts w:ascii="Times New Roman" w:hAnsi="Times New Roman" w:cs="Times New Roman"/>
          <w:b/>
          <w:szCs w:val="40"/>
        </w:rPr>
        <w:t>Điều 11. Quản lý, lưu trữ hồ sơ tài sản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1. Cơ quan nhà nước được giao quản lý, sử dụng tài sản nhà nước phải quản lý, lưu trữ đầy đủ các hồ sơ về tài sản do mình quản lý, sử dụng theo quy định tại khoản 1 Điều 10 Nghị định này.</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szCs w:val="40"/>
        </w:rPr>
        <w:t xml:space="preserve">2. </w:t>
      </w:r>
      <w:r w:rsidRPr="00685E18">
        <w:rPr>
          <w:rFonts w:ascii="Times New Roman" w:hAnsi="Times New Roman" w:cs="Times New Roman"/>
          <w:bCs/>
          <w:szCs w:val="40"/>
        </w:rPr>
        <w:t>Cơ quan quản lý cấp trên của cơ quan nhà nước được giao quản lý, sử dụng tài sản nhà nước quản lý, lưu trữ các hồ sơ tài sản nhà nước sau đây:</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szCs w:val="40"/>
        </w:rPr>
        <w:t xml:space="preserve">a) </w:t>
      </w:r>
      <w:r w:rsidRPr="00685E18">
        <w:rPr>
          <w:rFonts w:ascii="Times New Roman" w:hAnsi="Times New Roman" w:cs="Times New Roman"/>
          <w:bCs/>
          <w:szCs w:val="40"/>
        </w:rPr>
        <w:t>Báo cáo kê khai tài sản nhà nước; báo cáo tình hình quản lý, sử dụng tài sản nhà nước của cơ quan nhà nước cấp dưới;</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bCs/>
          <w:szCs w:val="40"/>
        </w:rPr>
        <w:t>b) Báo cáo tổng hợp tình hình quản lý, sử dụng tài sản nhà nước của các cơ quan nhà nước thuộc phạm vi quản lý;</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bCs/>
          <w:szCs w:val="40"/>
        </w:rPr>
        <w:t>c) Cơ sở dữ liệu về tài sản nhà nước của các cơ quan nhà nước thuộc phạm vi quản lý.</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bCs/>
          <w:szCs w:val="40"/>
        </w:rPr>
        <w:t>3. Bộ, cơ quan ngang Bộ, cơ quan khác ở trung ương (sau đây gọi chung là Bộ, cơ quan trung ương); Ủy ban nhân dân cấp tỉnh quản lý, lưu trữ các hồ sơ tài sản nhà nước sau đây:</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szCs w:val="40"/>
        </w:rPr>
        <w:t xml:space="preserve">a) </w:t>
      </w:r>
      <w:r w:rsidRPr="00685E18">
        <w:rPr>
          <w:rFonts w:ascii="Times New Roman" w:hAnsi="Times New Roman" w:cs="Times New Roman"/>
          <w:bCs/>
          <w:szCs w:val="40"/>
        </w:rPr>
        <w:t>Báo cáo kê khai tài sản nhà nước, báo cáo tình hình quản lý, sử dụng tài sản nhà nước của các cơ quan nhà nước thuộc phạm vi quản lý;</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bCs/>
          <w:szCs w:val="40"/>
        </w:rPr>
        <w:t>b) Báo cáo tổng hợp tình hình quản lý, sử dụng tài sản nhà nước của Bộ, cơ quan trung ương; tỉnh, thành phố trực thuộc Trung ương;</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bCs/>
          <w:szCs w:val="40"/>
        </w:rPr>
        <w:t>c) Cơ sở dữ liệu về tài sản nhà nước của Bộ, cơ quan trung ương; tỉnh, thành phố trực thuộc Trung ương.</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bCs/>
          <w:szCs w:val="40"/>
        </w:rPr>
        <w:t>4. Bộ Tài chính quản lý, lưu trữ các hồ sơ tài sản nhà nước sau đây:</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szCs w:val="40"/>
        </w:rPr>
        <w:t xml:space="preserve">a) </w:t>
      </w:r>
      <w:r w:rsidRPr="00685E18">
        <w:rPr>
          <w:rFonts w:ascii="Times New Roman" w:hAnsi="Times New Roman" w:cs="Times New Roman"/>
          <w:bCs/>
          <w:szCs w:val="40"/>
        </w:rPr>
        <w:t>Báo cáo kê khai tài sản nhà nước là trụ sở làm việc, xe ô tô của các Bộ, cơ quan trung ương;</w:t>
      </w:r>
    </w:p>
    <w:p w:rsidR="00A32C2D" w:rsidRPr="00685E18" w:rsidRDefault="00A32C2D" w:rsidP="00A32C2D">
      <w:pPr>
        <w:spacing w:before="240"/>
        <w:ind w:firstLine="567"/>
        <w:jc w:val="both"/>
        <w:rPr>
          <w:rFonts w:ascii="Times New Roman" w:hAnsi="Times New Roman" w:cs="Times New Roman"/>
          <w:bCs/>
          <w:szCs w:val="40"/>
        </w:rPr>
      </w:pPr>
      <w:r w:rsidRPr="00685E18">
        <w:rPr>
          <w:rFonts w:ascii="Times New Roman" w:hAnsi="Times New Roman" w:cs="Times New Roman"/>
          <w:bCs/>
          <w:szCs w:val="40"/>
        </w:rPr>
        <w:t>b) Báo cáo tổng hợp tình hình quản lý, sử dụng tài sản nhà nước trong phạm vi cả nước;</w:t>
      </w:r>
    </w:p>
    <w:p w:rsidR="00A32C2D" w:rsidRPr="00685E18" w:rsidRDefault="00A32C2D" w:rsidP="00A32C2D">
      <w:pPr>
        <w:spacing w:before="200"/>
        <w:ind w:firstLine="567"/>
        <w:jc w:val="both"/>
        <w:rPr>
          <w:rFonts w:ascii="Times New Roman" w:hAnsi="Times New Roman" w:cs="Times New Roman"/>
          <w:bCs/>
          <w:szCs w:val="40"/>
        </w:rPr>
      </w:pPr>
      <w:r w:rsidRPr="00685E18">
        <w:rPr>
          <w:rFonts w:ascii="Times New Roman" w:hAnsi="Times New Roman" w:cs="Times New Roman"/>
          <w:bCs/>
          <w:szCs w:val="40"/>
        </w:rPr>
        <w:lastRenderedPageBreak/>
        <w:t>c) Cơ sở dữ liệu quốc gia về tài sản nhà nước.</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4</w:t>
      </w:r>
    </w:p>
    <w:p w:rsidR="00A32C2D" w:rsidRPr="00685E18" w:rsidRDefault="00A32C2D" w:rsidP="00A32C2D">
      <w:pPr>
        <w:jc w:val="center"/>
        <w:rPr>
          <w:rFonts w:ascii="Times New Roman" w:hAnsi="Times New Roman" w:cs="Times New Roman"/>
          <w:b/>
          <w:spacing w:val="2"/>
          <w:sz w:val="26"/>
          <w:szCs w:val="24"/>
        </w:rPr>
      </w:pPr>
      <w:r w:rsidRPr="00685E18">
        <w:rPr>
          <w:rFonts w:ascii="Times New Roman" w:hAnsi="Times New Roman" w:cs="Times New Roman"/>
          <w:b/>
          <w:sz w:val="26"/>
          <w:szCs w:val="24"/>
        </w:rPr>
        <w:t>THU HỒI</w:t>
      </w:r>
      <w:r w:rsidRPr="00685E18">
        <w:rPr>
          <w:rFonts w:ascii="Times New Roman" w:hAnsi="Times New Roman" w:cs="Times New Roman"/>
          <w:b/>
          <w:spacing w:val="2"/>
          <w:sz w:val="26"/>
          <w:szCs w:val="24"/>
        </w:rPr>
        <w:t xml:space="preserve"> TÀI SẢN NHÀ NƯỚC</w:t>
      </w:r>
    </w:p>
    <w:p w:rsidR="00A32C2D" w:rsidRPr="00685E18" w:rsidRDefault="00A32C2D" w:rsidP="00A32C2D">
      <w:pPr>
        <w:ind w:firstLine="567"/>
        <w:jc w:val="both"/>
        <w:rPr>
          <w:rFonts w:ascii="Times New Roman" w:hAnsi="Times New Roman" w:cs="Times New Roman"/>
          <w:b/>
        </w:rPr>
      </w:pPr>
      <w:r w:rsidRPr="00685E18">
        <w:rPr>
          <w:rFonts w:ascii="Times New Roman" w:hAnsi="Times New Roman" w:cs="Times New Roman"/>
          <w:b/>
        </w:rPr>
        <w:t>Điều 12. Các trường hợp thu hồi tài sản nhà nước</w:t>
      </w:r>
    </w:p>
    <w:p w:rsidR="00A32C2D" w:rsidRPr="00685E18" w:rsidRDefault="00A32C2D" w:rsidP="00A32C2D">
      <w:pPr>
        <w:spacing w:before="180"/>
        <w:ind w:firstLine="567"/>
        <w:jc w:val="both"/>
        <w:rPr>
          <w:rFonts w:ascii="Times New Roman" w:hAnsi="Times New Roman" w:cs="Times New Roman"/>
          <w:iCs/>
        </w:rPr>
      </w:pPr>
      <w:r w:rsidRPr="00685E18">
        <w:rPr>
          <w:rFonts w:ascii="Times New Roman" w:hAnsi="Times New Roman" w:cs="Times New Roman"/>
        </w:rPr>
        <w:t xml:space="preserve">1. Tài sản nhà nước là trụ sở làm việc và tài sản khác gắn liền với đất bị bỏ trống hoặc không sử dụng quá 12 tháng; quyền sử dụng đất được giao để thực hiện dự án đầu tư xây dựng trụ sở làm việc mà tiến độ sử dụng đất bị chậm phải thu hồi </w:t>
      </w:r>
      <w:r w:rsidRPr="00685E18">
        <w:rPr>
          <w:rFonts w:ascii="Times New Roman" w:hAnsi="Times New Roman" w:cs="Times New Roman"/>
          <w:iCs/>
        </w:rPr>
        <w:t>theo quy định của pháp luật về đất đai và pháp luật về đầu tư, xây dựng.</w:t>
      </w:r>
    </w:p>
    <w:p w:rsidR="00A32C2D" w:rsidRPr="00685E18" w:rsidRDefault="00A32C2D" w:rsidP="00A32C2D">
      <w:pPr>
        <w:spacing w:before="180"/>
        <w:ind w:firstLine="567"/>
        <w:jc w:val="both"/>
        <w:rPr>
          <w:rFonts w:ascii="Times New Roman" w:hAnsi="Times New Roman" w:cs="Times New Roman"/>
        </w:rPr>
      </w:pPr>
      <w:r w:rsidRPr="00685E18">
        <w:rPr>
          <w:rFonts w:ascii="Times New Roman" w:hAnsi="Times New Roman" w:cs="Times New Roman"/>
        </w:rPr>
        <w:t>2. Tài sản nhà nước đã trang bị cho các cơ quan nhà nước, cá nhân không đúng tiêu chuẩn, định mức; tài sản nhà nước bị sử dụng sai mục đích, vượt tiêu chuẩn, định mức, chế độ, cho thuê hoặc sử dụng để thực hiện các hoạt động kinh doanh khác.</w:t>
      </w:r>
    </w:p>
    <w:p w:rsidR="00A32C2D" w:rsidRPr="00685E18" w:rsidRDefault="00A32C2D" w:rsidP="00A32C2D">
      <w:pPr>
        <w:spacing w:before="180"/>
        <w:ind w:firstLine="567"/>
        <w:jc w:val="both"/>
        <w:rPr>
          <w:rFonts w:ascii="Times New Roman" w:hAnsi="Times New Roman" w:cs="Times New Roman"/>
        </w:rPr>
      </w:pPr>
      <w:r w:rsidRPr="00685E18">
        <w:rPr>
          <w:rFonts w:ascii="Times New Roman" w:hAnsi="Times New Roman" w:cs="Times New Roman"/>
        </w:rPr>
        <w:t>3. Tài sản nhà nước đã trang bị cho cơ quan nhà nước quản lý, sử dụng mà cơ quan đó không còn nhu cầu sử dụng hoặc giảm nhu cầu sử dụng do thay đổi tổ chức hoặc thay đổi chức năng, nhiệm vụ và các nguyên nhân khác nhưng cơ quan được giao quản lý, sử dụng tài sản không đề nghị điều chuyển hoặc bán tài sản.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4. Cơ quan nhà nước được giao quản lý, sử dụng tài sản nhà nước tự nguyện trả lại tài sản cho Nhà nước.</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5. Các trường hợp cần thiết khác theo quyết định của cơ quan nhà nước có thẩm quyền.</w:t>
      </w:r>
    </w:p>
    <w:p w:rsidR="00A32C2D" w:rsidRPr="00685E18" w:rsidRDefault="00A32C2D" w:rsidP="00A32C2D">
      <w:pPr>
        <w:spacing w:before="240" w:line="252" w:lineRule="auto"/>
        <w:ind w:firstLine="567"/>
        <w:jc w:val="both"/>
        <w:rPr>
          <w:rFonts w:ascii="Times New Roman" w:hAnsi="Times New Roman" w:cs="Times New Roman"/>
          <w:b/>
        </w:rPr>
      </w:pPr>
      <w:r w:rsidRPr="00685E18">
        <w:rPr>
          <w:rFonts w:ascii="Times New Roman" w:hAnsi="Times New Roman" w:cs="Times New Roman"/>
          <w:b/>
        </w:rPr>
        <w:t>Điều 13. Thẩm quyền thu hồi tài sản nhà nước</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1. Bộ trưởng Bộ Tài chính quyết định thu hồi đối với các loại tài sản nhà nước sau đây:</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a) Trụ sở làm việc, tài sản khác gắn liền với đất (bao gồm cả quyền sử dụng đất) của các cơ quan nhà nước thuộc trung ương quản lý;</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b) Tài sản không phải là trụ sở làm việc và tài sản khác gắn liền với đất của các cơ quan nhà nước thuộc trung ương quản lý phải thu hồi nhưng Bộ, cơ quan trung ương không thu hồi;</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c) Trụ sở làm việc, tài sản khác gắn liền với đất (bao gồm cả quyền sử dụng đất) của cơ quan nhà nước thuộc địa phương quản lý phải thu hồi nhưng địa phương không thu hồi.</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2. Bộ trưởng, Thủ trưởng cơ quan trung ương quyết định thu hồi đối với tài sản không phải là trụ sở làm việc và tài sản khác gắn liền với đất của các cơ quan nhà nước thuộc phạm vi quản lý.</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3. Hội đồng nhân dân cấp tỉnh phân cấp thẩm quyền quyết định thu hồi tài sản nhà nước của các cơ quan nhà nước thuộc địa phương quản lý.</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 xml:space="preserve">4. Thẩm quyền thu hồi quyền sử dụng đất được giao để thực hiện dự án đầu tư xây dựng trụ sở làm việc mà tiến độ sử dụng đất bị chậm phải thu hồi thực hiện </w:t>
      </w:r>
      <w:r w:rsidRPr="00685E18">
        <w:rPr>
          <w:rFonts w:ascii="Times New Roman" w:hAnsi="Times New Roman" w:cs="Times New Roman"/>
          <w:iCs/>
        </w:rPr>
        <w:t>theo quy định của pháp luật về đất đai.</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5. Trong trường hợp phát hiện tài sản nhà nước của cơ quan nhà nước thuộc trung ương quản lý đặt tại địa phương bị sử dụng sai mục đích, vượt  tiêu chuẩn, định mức, chế độ do Nhà nước quy định, cho thuê hoặc thực hiện các hoạt động kinh doanh khác, Chủ tịch Ủy ban nhân dân cấp tỉnh kiến nghị Bộ trưởng Bộ Tài chính, Bộ trưởng, Thủ trưởng cơ quan trung ương quyết định thu hồi theo thẩm quyền quy định tại khoản 1 và khoản 2</w:t>
      </w:r>
      <w:r w:rsidRPr="00685E18">
        <w:rPr>
          <w:rFonts w:ascii="Times New Roman" w:hAnsi="Times New Roman" w:cs="Times New Roman"/>
          <w:b/>
        </w:rPr>
        <w:t xml:space="preserve"> </w:t>
      </w:r>
      <w:r w:rsidRPr="00685E18">
        <w:rPr>
          <w:rFonts w:ascii="Times New Roman" w:hAnsi="Times New Roman" w:cs="Times New Roman"/>
        </w:rPr>
        <w:t>Điều này.</w:t>
      </w:r>
    </w:p>
    <w:p w:rsidR="00A32C2D" w:rsidRPr="00685E18" w:rsidRDefault="00A32C2D" w:rsidP="00A32C2D">
      <w:pPr>
        <w:spacing w:before="240" w:line="252" w:lineRule="auto"/>
        <w:ind w:firstLine="567"/>
        <w:jc w:val="both"/>
        <w:rPr>
          <w:rFonts w:ascii="Times New Roman" w:hAnsi="Times New Roman" w:cs="Times New Roman"/>
          <w:b/>
        </w:rPr>
      </w:pPr>
      <w:r w:rsidRPr="00685E18">
        <w:rPr>
          <w:rFonts w:ascii="Times New Roman" w:hAnsi="Times New Roman" w:cs="Times New Roman"/>
          <w:b/>
        </w:rPr>
        <w:t>Điều 14. Trình tự, thủ tục thu hồi tài sản nhà nước</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1. Cơ quan tài chính, cơ quan được giao quản lý, sử dụng tài sản nhà nước và cơ quan có chức năng thanh tra, kiểm tra, kiểm toán khi phát hiện tài sản nhà nước thuộc các trường hợp quy định tại Điều 12 Nghị định này phải quyết định thu hồi theo thẩm quyền hoặc kiến nghị cơ quan nhà nước có thẩm quyền quyết định thu hồi theo quy định của pháp luật.</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lastRenderedPageBreak/>
        <w:t>2. Trong thời hạn 30 ngày, kể từ ngày có quyết định thu hồi tài sản của cơ quan nhà nước có thẩm quyền, cơ quan được giao quản lý, sử dụng tài sản bị thu hồi phải thực hiện chuyển giao đầy đủ tài sản nhà nước bị thu hồi theo đúng quyết định của cơ quan nhà nước có thẩm quyền.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3. Cơ quan có trách nhiệm tổ chức thực hiện quyết định thu hồi tài sản nhà nước quy định tại khoản 4 Điều này chủ trì, phối hợp với các cơ quan có liên quan thực hiện các công việc sau đây:</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a) Tổ chức thu hồi tài sản theo đúng quyết định của cơ quan nhà nước có thẩm quyền;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Bảo quản tài sản nhà nước bị thu hồi;</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c) Lập phương án xử lý (điều chuyển, bán) tài sản nhà nước bị thu hồi, trình cơ quan nhà nước có thẩm quyền quy định tại Điều 16 và Điều 19 Nghị định này quyết định;</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d) Tổ chức thực hiện phương án xử lý tài sản bị thu hồi</w:t>
      </w:r>
      <w:r w:rsidRPr="00685E18">
        <w:rPr>
          <w:rFonts w:ascii="Times New Roman" w:hAnsi="Times New Roman" w:cs="Times New Roman"/>
          <w:b/>
        </w:rPr>
        <w:t xml:space="preserve"> </w:t>
      </w:r>
      <w:r w:rsidRPr="00685E18">
        <w:rPr>
          <w:rFonts w:ascii="Times New Roman" w:hAnsi="Times New Roman" w:cs="Times New Roman"/>
        </w:rPr>
        <w:t>được cơ quan nhà nước có thẩm quyền quyết định; trường hợp tài sản có thể khai thác được trong thời gian chưa xử lý thì được phép khai thác để tận thu cho Nhà nước;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đ) Nộp tiền thu được từ việc xử lý và khai thác tài sản nhà nước bị thu hồi, sau khi trừ các chi phí có liên quan vào ngân sách nhà nước theo quy định của pháp luật về ngân sách nhà nước và pháp luật có liên quan.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4. Trách nhiệm tổ chức thực hiện quyết định thu hồi tài sản nhà nước được quy định như sau:</w:t>
      </w:r>
    </w:p>
    <w:p w:rsidR="00A32C2D" w:rsidRPr="00685E18" w:rsidRDefault="00A32C2D" w:rsidP="00A32C2D">
      <w:pPr>
        <w:spacing w:before="240"/>
        <w:ind w:firstLine="567"/>
        <w:jc w:val="both"/>
        <w:rPr>
          <w:rFonts w:ascii="Times New Roman" w:hAnsi="Times New Roman" w:cs="Times New Roman"/>
          <w:spacing w:val="-4"/>
        </w:rPr>
      </w:pPr>
      <w:r w:rsidRPr="00685E18">
        <w:rPr>
          <w:rFonts w:ascii="Times New Roman" w:hAnsi="Times New Roman" w:cs="Times New Roman"/>
        </w:rPr>
        <w:t xml:space="preserve">a) Bộ </w:t>
      </w:r>
      <w:r w:rsidRPr="00685E18">
        <w:rPr>
          <w:rFonts w:ascii="Times New Roman" w:hAnsi="Times New Roman" w:cs="Times New Roman"/>
          <w:spacing w:val="-4"/>
        </w:rPr>
        <w:t>Tài chính tổ chức thực hiện quyết định thu hồi tài sản nhà nước của cơ quan nhà nước có thẩm quyền quy định tại khoản 1 Điều 13 Nghị định này;</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Bộ, cơ quan trung ương tổ chức thực hiện quyết định thu hồi tài sản nhà nước của cơ quan nhà nước có thẩm quyền quy định tại khoản 2 Điều 13 Nghị định này;</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 xml:space="preserve">c) Cơ quan tài chính địa phương tổ chức thực hiện quyết định thu hồi tài </w:t>
      </w:r>
      <w:r w:rsidRPr="00685E18">
        <w:rPr>
          <w:rFonts w:ascii="Times New Roman" w:hAnsi="Times New Roman" w:cs="Times New Roman"/>
          <w:spacing w:val="-4"/>
        </w:rPr>
        <w:t>sản nhà nước của các cơ quan nhà nước có thẩm quyền ở địa phương quy định tại khoản 3</w:t>
      </w:r>
      <w:r w:rsidRPr="00685E18">
        <w:rPr>
          <w:rFonts w:ascii="Times New Roman" w:hAnsi="Times New Roman" w:cs="Times New Roman"/>
        </w:rPr>
        <w:t xml:space="preserve"> Điều 13 Nghị định này.</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5</w:t>
      </w:r>
    </w:p>
    <w:p w:rsidR="00A32C2D" w:rsidRPr="00685E18" w:rsidRDefault="00A32C2D" w:rsidP="00A32C2D">
      <w:pPr>
        <w:jc w:val="center"/>
        <w:rPr>
          <w:rFonts w:ascii="Times New Roman" w:hAnsi="Times New Roman" w:cs="Times New Roman"/>
          <w:b/>
          <w:spacing w:val="2"/>
          <w:sz w:val="26"/>
          <w:szCs w:val="24"/>
        </w:rPr>
      </w:pPr>
      <w:r w:rsidRPr="00685E18">
        <w:rPr>
          <w:rFonts w:ascii="Times New Roman" w:hAnsi="Times New Roman" w:cs="Times New Roman"/>
          <w:b/>
          <w:sz w:val="26"/>
          <w:szCs w:val="24"/>
        </w:rPr>
        <w:t>ĐIỀU CHUYỂN</w:t>
      </w:r>
      <w:r w:rsidRPr="00685E18">
        <w:rPr>
          <w:rFonts w:ascii="Times New Roman" w:hAnsi="Times New Roman" w:cs="Times New Roman"/>
          <w:b/>
          <w:spacing w:val="2"/>
          <w:sz w:val="26"/>
          <w:szCs w:val="24"/>
        </w:rPr>
        <w:t xml:space="preserve"> TÀI SẢN NHÀ NƯỚC</w:t>
      </w:r>
    </w:p>
    <w:p w:rsidR="00A32C2D" w:rsidRPr="00685E18" w:rsidRDefault="00A32C2D" w:rsidP="00A32C2D">
      <w:pPr>
        <w:spacing w:before="240"/>
        <w:ind w:firstLine="567"/>
        <w:jc w:val="both"/>
        <w:rPr>
          <w:rFonts w:ascii="Times New Roman" w:hAnsi="Times New Roman" w:cs="Times New Roman"/>
          <w:b/>
          <w:bCs/>
          <w:szCs w:val="24"/>
        </w:rPr>
      </w:pPr>
      <w:r w:rsidRPr="00685E18">
        <w:rPr>
          <w:rFonts w:ascii="Times New Roman" w:hAnsi="Times New Roman" w:cs="Times New Roman"/>
          <w:b/>
          <w:bCs/>
          <w:szCs w:val="24"/>
        </w:rPr>
        <w:t>Điều 15. Các trường hợp điều chuyển tài sản nhà nước</w:t>
      </w:r>
    </w:p>
    <w:p w:rsidR="00A32C2D" w:rsidRPr="00685E18" w:rsidRDefault="00A32C2D" w:rsidP="00A32C2D">
      <w:pPr>
        <w:tabs>
          <w:tab w:val="left" w:pos="0"/>
        </w:tabs>
        <w:spacing w:before="240"/>
        <w:ind w:firstLine="567"/>
        <w:jc w:val="both"/>
        <w:rPr>
          <w:rFonts w:ascii="Times New Roman" w:hAnsi="Times New Roman" w:cs="Times New Roman"/>
          <w:bCs/>
          <w:szCs w:val="40"/>
        </w:rPr>
      </w:pPr>
      <w:r w:rsidRPr="00685E18">
        <w:rPr>
          <w:rFonts w:ascii="Times New Roman" w:hAnsi="Times New Roman" w:cs="Times New Roman"/>
          <w:bCs/>
          <w:szCs w:val="40"/>
        </w:rPr>
        <w:t>1. Từ nơi thừa sang nơi thiếu theo tiêu chuẩn, định mức sử dụng tài sản nhà nước do cơ quan nhà nước có thẩm quyền quy định.</w:t>
      </w:r>
    </w:p>
    <w:p w:rsidR="00A32C2D" w:rsidRPr="00685E18" w:rsidRDefault="00A32C2D" w:rsidP="00A32C2D">
      <w:pPr>
        <w:tabs>
          <w:tab w:val="left" w:pos="0"/>
        </w:tabs>
        <w:spacing w:before="240"/>
        <w:ind w:firstLine="567"/>
        <w:jc w:val="both"/>
        <w:rPr>
          <w:rFonts w:ascii="Times New Roman" w:hAnsi="Times New Roman" w:cs="Times New Roman"/>
          <w:bCs/>
          <w:szCs w:val="40"/>
        </w:rPr>
      </w:pPr>
      <w:r w:rsidRPr="00685E18">
        <w:rPr>
          <w:rFonts w:ascii="Times New Roman" w:hAnsi="Times New Roman" w:cs="Times New Roman"/>
          <w:bCs/>
          <w:szCs w:val="40"/>
        </w:rPr>
        <w:t>2. Để mang lại hiệu quả sử dụng cao hơn.</w:t>
      </w:r>
    </w:p>
    <w:p w:rsidR="00A32C2D" w:rsidRPr="00685E18" w:rsidRDefault="00A32C2D" w:rsidP="00A32C2D">
      <w:pPr>
        <w:spacing w:before="240" w:line="254" w:lineRule="auto"/>
        <w:ind w:firstLine="567"/>
        <w:jc w:val="both"/>
        <w:rPr>
          <w:rFonts w:ascii="Times New Roman" w:hAnsi="Times New Roman" w:cs="Times New Roman"/>
          <w:szCs w:val="40"/>
        </w:rPr>
      </w:pPr>
      <w:r w:rsidRPr="00685E18">
        <w:rPr>
          <w:rFonts w:ascii="Times New Roman" w:hAnsi="Times New Roman" w:cs="Times New Roman"/>
          <w:szCs w:val="40"/>
        </w:rPr>
        <w:t>3. Cơ quan nhà nước được giao quản lý, sử dụng tài sản nhà nước nhưng không có nhu cầu sử dụng thường xuyên.</w:t>
      </w:r>
    </w:p>
    <w:p w:rsidR="00A32C2D" w:rsidRPr="00685E18" w:rsidRDefault="00A32C2D" w:rsidP="00A32C2D">
      <w:pPr>
        <w:spacing w:before="240" w:line="254" w:lineRule="auto"/>
        <w:ind w:firstLine="567"/>
        <w:jc w:val="both"/>
        <w:rPr>
          <w:rFonts w:ascii="Times New Roman" w:hAnsi="Times New Roman" w:cs="Times New Roman"/>
          <w:szCs w:val="40"/>
        </w:rPr>
      </w:pPr>
      <w:r w:rsidRPr="00685E18">
        <w:rPr>
          <w:rFonts w:ascii="Times New Roman" w:hAnsi="Times New Roman" w:cs="Times New Roman"/>
          <w:szCs w:val="40"/>
        </w:rPr>
        <w:t>4. Tài sản nhà nước bị thu hồi; tài sản bị tịch thu hoặc xác lập quyền sở hữu của Nhà nước theo quyết định của cơ quan nhà nước có thẩm quyền.</w:t>
      </w:r>
    </w:p>
    <w:p w:rsidR="00A32C2D" w:rsidRPr="00685E18" w:rsidRDefault="00A32C2D" w:rsidP="00A32C2D">
      <w:pPr>
        <w:spacing w:before="240" w:line="254" w:lineRule="auto"/>
        <w:ind w:firstLine="567"/>
        <w:jc w:val="both"/>
        <w:rPr>
          <w:rFonts w:ascii="Times New Roman" w:hAnsi="Times New Roman" w:cs="Times New Roman"/>
          <w:b/>
          <w:bCs/>
          <w:szCs w:val="24"/>
        </w:rPr>
      </w:pPr>
      <w:r w:rsidRPr="00685E18">
        <w:rPr>
          <w:rFonts w:ascii="Times New Roman" w:hAnsi="Times New Roman" w:cs="Times New Roman"/>
          <w:szCs w:val="40"/>
        </w:rPr>
        <w:t xml:space="preserve">5. </w:t>
      </w:r>
      <w:r w:rsidRPr="00685E18">
        <w:rPr>
          <w:rFonts w:ascii="Times New Roman" w:hAnsi="Times New Roman" w:cs="Times New Roman"/>
          <w:bCs/>
          <w:szCs w:val="40"/>
        </w:rPr>
        <w:t>Các trường hợp đặc biệt khác theo quy định của pháp luật.</w:t>
      </w:r>
    </w:p>
    <w:p w:rsidR="00A32C2D" w:rsidRPr="00685E18" w:rsidRDefault="00A32C2D" w:rsidP="00A32C2D">
      <w:pPr>
        <w:spacing w:before="240" w:line="254" w:lineRule="auto"/>
        <w:ind w:firstLine="567"/>
        <w:jc w:val="both"/>
        <w:rPr>
          <w:rFonts w:ascii="Times New Roman" w:hAnsi="Times New Roman" w:cs="Times New Roman"/>
          <w:b/>
        </w:rPr>
      </w:pPr>
      <w:r w:rsidRPr="00685E18">
        <w:rPr>
          <w:rFonts w:ascii="Times New Roman" w:hAnsi="Times New Roman" w:cs="Times New Roman"/>
          <w:b/>
          <w:bCs/>
          <w:szCs w:val="24"/>
        </w:rPr>
        <w:t>Điều 16. Thẩm quyền quyết định đ</w:t>
      </w:r>
      <w:r w:rsidRPr="00685E18">
        <w:rPr>
          <w:rFonts w:ascii="Times New Roman" w:hAnsi="Times New Roman" w:cs="Times New Roman"/>
          <w:b/>
        </w:rPr>
        <w:t>iều chuyển tài sản nhà nước</w:t>
      </w:r>
    </w:p>
    <w:p w:rsidR="00A32C2D" w:rsidRPr="00685E18" w:rsidRDefault="00A32C2D" w:rsidP="00A32C2D">
      <w:pPr>
        <w:spacing w:before="240" w:line="254" w:lineRule="auto"/>
        <w:ind w:firstLine="567"/>
        <w:jc w:val="both"/>
        <w:rPr>
          <w:rFonts w:ascii="Times New Roman" w:hAnsi="Times New Roman" w:cs="Times New Roman"/>
          <w:bCs/>
        </w:rPr>
      </w:pPr>
      <w:r w:rsidRPr="00685E18">
        <w:rPr>
          <w:rFonts w:ascii="Times New Roman" w:hAnsi="Times New Roman" w:cs="Times New Roman"/>
          <w:bCs/>
        </w:rPr>
        <w:t>1. Bộ trưởng Bộ Tài chính quyết định điều chuyển tài sản nhà nước trong các trường hợp sau đây:</w:t>
      </w:r>
      <w:r w:rsidR="000D1741">
        <w:rPr>
          <w:rFonts w:ascii="Times New Roman" w:hAnsi="Times New Roman" w:cs="Times New Roman"/>
          <w:bCs/>
        </w:rPr>
        <w:t xml:space="preserve"> </w:t>
      </w:r>
    </w:p>
    <w:p w:rsidR="00A32C2D" w:rsidRPr="00685E18" w:rsidRDefault="00A32C2D" w:rsidP="00A32C2D">
      <w:pPr>
        <w:spacing w:before="240" w:line="254" w:lineRule="auto"/>
        <w:ind w:firstLine="567"/>
        <w:jc w:val="both"/>
        <w:rPr>
          <w:rFonts w:ascii="Times New Roman" w:hAnsi="Times New Roman" w:cs="Times New Roman"/>
          <w:bCs/>
        </w:rPr>
      </w:pPr>
      <w:r w:rsidRPr="00685E18">
        <w:rPr>
          <w:rFonts w:ascii="Times New Roman" w:hAnsi="Times New Roman" w:cs="Times New Roman"/>
          <w:bCs/>
        </w:rPr>
        <w:lastRenderedPageBreak/>
        <w:t>a) Giữa các Bộ, cơ quan trung ương theo đề nghị của Bộ trưởng, Thủ trưởng cơ quan trung ương có liên quan;</w:t>
      </w:r>
    </w:p>
    <w:p w:rsidR="00A32C2D" w:rsidRPr="00685E18" w:rsidRDefault="00A32C2D" w:rsidP="00A32C2D">
      <w:pPr>
        <w:spacing w:before="240" w:line="254" w:lineRule="auto"/>
        <w:ind w:firstLine="567"/>
        <w:jc w:val="both"/>
        <w:rPr>
          <w:rFonts w:ascii="Times New Roman" w:hAnsi="Times New Roman" w:cs="Times New Roman"/>
          <w:bCs/>
        </w:rPr>
      </w:pPr>
      <w:r w:rsidRPr="00685E18">
        <w:rPr>
          <w:rFonts w:ascii="Times New Roman" w:hAnsi="Times New Roman" w:cs="Times New Roman"/>
          <w:bCs/>
        </w:rPr>
        <w:t xml:space="preserve">b) Từ cơ quan nhà nước thuộc trung ương quản lý sang cơ quan, tổ chức, đơn vị </w:t>
      </w:r>
      <w:r w:rsidRPr="00685E18">
        <w:rPr>
          <w:rFonts w:ascii="Times New Roman" w:hAnsi="Times New Roman" w:cs="Times New Roman"/>
          <w:bCs/>
          <w:szCs w:val="40"/>
        </w:rPr>
        <w:t xml:space="preserve">thuộc </w:t>
      </w:r>
      <w:r w:rsidRPr="00685E18">
        <w:rPr>
          <w:rFonts w:ascii="Times New Roman" w:hAnsi="Times New Roman" w:cs="Times New Roman"/>
          <w:bCs/>
        </w:rPr>
        <w:t>địa phương quản lý theo đề nghị của Bộ trưởng, Thủ trưởng cơ quan trung ương, Chủ tịch Ủy ban nhân dân cấp tỉnh có liên quan;</w:t>
      </w:r>
    </w:p>
    <w:p w:rsidR="00A32C2D" w:rsidRPr="00685E18" w:rsidRDefault="00A32C2D" w:rsidP="00A32C2D">
      <w:pPr>
        <w:spacing w:before="240" w:line="254" w:lineRule="auto"/>
        <w:ind w:firstLine="567"/>
        <w:jc w:val="both"/>
        <w:rPr>
          <w:rFonts w:ascii="Times New Roman" w:hAnsi="Times New Roman" w:cs="Times New Roman"/>
          <w:bCs/>
        </w:rPr>
      </w:pPr>
      <w:r w:rsidRPr="00685E18">
        <w:rPr>
          <w:rFonts w:ascii="Times New Roman" w:hAnsi="Times New Roman" w:cs="Times New Roman"/>
          <w:bCs/>
        </w:rPr>
        <w:t>c) Từ cơ quan nhà nước thuộc địa phương quản lý sang cơ quan, tổ chức, đơn vị thuộc trung ương quản lý theo đề nghị của Chủ tịch Ủy ban nhân dân cấp tỉnh, Bộ trưởng, Thủ trưởng cơ quan trung ương có liên quan;</w:t>
      </w:r>
    </w:p>
    <w:p w:rsidR="00A32C2D" w:rsidRPr="00685E18" w:rsidRDefault="00A32C2D" w:rsidP="00A32C2D">
      <w:pPr>
        <w:spacing w:before="240" w:line="254" w:lineRule="auto"/>
        <w:ind w:firstLine="567"/>
        <w:jc w:val="both"/>
        <w:rPr>
          <w:rFonts w:ascii="Times New Roman" w:hAnsi="Times New Roman" w:cs="Times New Roman"/>
          <w:bCs/>
        </w:rPr>
      </w:pPr>
      <w:r w:rsidRPr="00685E18">
        <w:rPr>
          <w:rFonts w:ascii="Times New Roman" w:hAnsi="Times New Roman" w:cs="Times New Roman"/>
          <w:bCs/>
        </w:rPr>
        <w:t xml:space="preserve">d) Từ cơ quan nhà nước </w:t>
      </w:r>
      <w:r w:rsidRPr="00685E18">
        <w:rPr>
          <w:rFonts w:ascii="Times New Roman" w:hAnsi="Times New Roman" w:cs="Times New Roman"/>
          <w:bCs/>
          <w:szCs w:val="40"/>
        </w:rPr>
        <w:t xml:space="preserve">thuộc </w:t>
      </w:r>
      <w:r w:rsidRPr="00685E18">
        <w:rPr>
          <w:rFonts w:ascii="Times New Roman" w:hAnsi="Times New Roman" w:cs="Times New Roman"/>
          <w:bCs/>
        </w:rPr>
        <w:t xml:space="preserve">địa phương này sang cơ quan, tổ chức, đơn vị </w:t>
      </w:r>
      <w:r w:rsidRPr="00685E18">
        <w:rPr>
          <w:rFonts w:ascii="Times New Roman" w:hAnsi="Times New Roman" w:cs="Times New Roman"/>
          <w:bCs/>
          <w:szCs w:val="40"/>
        </w:rPr>
        <w:t xml:space="preserve">thuộc </w:t>
      </w:r>
      <w:r w:rsidRPr="00685E18">
        <w:rPr>
          <w:rFonts w:ascii="Times New Roman" w:hAnsi="Times New Roman" w:cs="Times New Roman"/>
          <w:bCs/>
        </w:rPr>
        <w:t>địa phương khác quản lý theo đề nghị của các Chủ tịch Ủy ban nhân dân cấp tỉnh có liên quan.</w:t>
      </w:r>
    </w:p>
    <w:p w:rsidR="00A32C2D" w:rsidRPr="00685E18" w:rsidRDefault="00A32C2D" w:rsidP="00A32C2D">
      <w:pPr>
        <w:spacing w:before="240" w:line="254" w:lineRule="auto"/>
        <w:ind w:firstLine="567"/>
        <w:jc w:val="both"/>
        <w:rPr>
          <w:rFonts w:ascii="Times New Roman" w:hAnsi="Times New Roman" w:cs="Times New Roman"/>
          <w:bCs/>
        </w:rPr>
      </w:pPr>
      <w:r w:rsidRPr="00685E18">
        <w:rPr>
          <w:rFonts w:ascii="Times New Roman" w:hAnsi="Times New Roman" w:cs="Times New Roman"/>
          <w:bCs/>
        </w:rPr>
        <w:t>2. Bộ trưởng, Thủ trưởng cơ quan trung ương quyết định hoặc phân cấp thẩm quyền quyết định điều chuyển tài sản nhà nước từ cơ quan nhà nước sang cơ quan, đơn vị thuộc phạm vi quản lý.</w:t>
      </w:r>
    </w:p>
    <w:p w:rsidR="00A32C2D" w:rsidRPr="00685E18" w:rsidRDefault="00A32C2D" w:rsidP="00A32C2D">
      <w:pPr>
        <w:spacing w:before="240" w:line="254" w:lineRule="auto"/>
        <w:ind w:firstLine="567"/>
        <w:jc w:val="both"/>
        <w:rPr>
          <w:rFonts w:ascii="Times New Roman" w:hAnsi="Times New Roman" w:cs="Times New Roman"/>
        </w:rPr>
      </w:pPr>
      <w:r w:rsidRPr="00685E18">
        <w:rPr>
          <w:rFonts w:ascii="Times New Roman" w:hAnsi="Times New Roman" w:cs="Times New Roman"/>
          <w:bCs/>
        </w:rPr>
        <w:t>3. Hội đồng nhân dân cấp tỉnh phân cấp thẩm quyền quyết định điều chuyển tài sản nhà nước từ cơ quan nhà nước sang các cơ quan, tổ chức, đơn vị thuộc phạm vi quản lý của địa phương cho</w:t>
      </w:r>
      <w:r w:rsidRPr="00685E18">
        <w:rPr>
          <w:rFonts w:ascii="Times New Roman" w:hAnsi="Times New Roman" w:cs="Times New Roman"/>
        </w:rPr>
        <w:t xml:space="preserve"> Chủ tịch Ủy ban nhân dân cấp tỉnh, t</w:t>
      </w:r>
      <w:r w:rsidRPr="00685E18">
        <w:rPr>
          <w:rFonts w:ascii="Times New Roman" w:hAnsi="Times New Roman" w:cs="Times New Roman"/>
          <w:szCs w:val="40"/>
        </w:rPr>
        <w:t>hủ trưởng các Sở, Ban, ngành cấp tỉnh, Chủ tịch Ủy ban nhân dân cấp huyện</w:t>
      </w:r>
      <w:r w:rsidRPr="00685E18">
        <w:rPr>
          <w:rFonts w:ascii="Times New Roman" w:hAnsi="Times New Roman" w:cs="Times New Roman"/>
        </w:rPr>
        <w:t>.</w:t>
      </w:r>
    </w:p>
    <w:p w:rsidR="00A32C2D" w:rsidRPr="00685E18" w:rsidRDefault="00A32C2D" w:rsidP="00A32C2D">
      <w:pPr>
        <w:tabs>
          <w:tab w:val="left" w:pos="709"/>
        </w:tabs>
        <w:spacing w:before="240" w:line="254" w:lineRule="auto"/>
        <w:ind w:firstLine="567"/>
        <w:jc w:val="both"/>
        <w:rPr>
          <w:rFonts w:ascii="Times New Roman" w:hAnsi="Times New Roman" w:cs="Times New Roman"/>
        </w:rPr>
      </w:pPr>
      <w:r w:rsidRPr="00685E18">
        <w:rPr>
          <w:rFonts w:ascii="Times New Roman" w:hAnsi="Times New Roman" w:cs="Times New Roman"/>
        </w:rPr>
        <w:t>4. Việc điều chuyển tài sản nhà nước chỉ được thực hiện giữa các cơ quan nhà nước, đơn vị vũ trang nhân dân, đơn vị sự nghiệp công lập, tổ chức chính trị, tổ chức chính trị - xã hội, trừ trường hợp đặc biệt do Thủ tướng Chính phủ quyết định.</w:t>
      </w:r>
    </w:p>
    <w:p w:rsidR="00A32C2D" w:rsidRPr="00685E18" w:rsidRDefault="00A32C2D" w:rsidP="00A32C2D">
      <w:pPr>
        <w:spacing w:before="240" w:line="254" w:lineRule="auto"/>
        <w:ind w:firstLine="567"/>
        <w:jc w:val="both"/>
        <w:rPr>
          <w:rFonts w:ascii="Times New Roman" w:hAnsi="Times New Roman" w:cs="Times New Roman"/>
          <w:b/>
        </w:rPr>
      </w:pPr>
      <w:r w:rsidRPr="00685E18">
        <w:rPr>
          <w:rFonts w:ascii="Times New Roman" w:hAnsi="Times New Roman" w:cs="Times New Roman"/>
          <w:b/>
        </w:rPr>
        <w:t>Điều 17. Trình tự, thủ tục điều chuyển tài sản nhà nước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1. Khi có tài sản cần điều chuyển, cơ quan nhà nước đang quản lý, sử dụng tài sản đó hoặc cơ quan quy định tại khoản 4 Điều 14 Nghị định này (sau đây gọi chung là cơ quan có tài sản) phải lập hồ sơ đề nghị điều chuyển tài sản gửi cơ quan nhà nước có thẩm quyền quy định tại Điều 16 Nghị định này xem xét, quyết định. Hồ sơ đề nghị điều chuyển tài sản bao gồm:</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a) Công văn đề nghị điều chuyển tài sản của cơ quan có tài sản;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Công văn đề nghị được tiếp nhận tài sản của cơ quan, tổ chức, đơn vị nhận tài sản;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c) Ý kiến bằng văn bản của các cơ quan có liên quan theo quy định tại Điều 16 Nghị định này;</w:t>
      </w:r>
    </w:p>
    <w:p w:rsidR="00A32C2D" w:rsidRPr="00685E18" w:rsidRDefault="00A32C2D" w:rsidP="00A32C2D">
      <w:pPr>
        <w:spacing w:before="240"/>
        <w:ind w:firstLine="567"/>
        <w:jc w:val="both"/>
        <w:rPr>
          <w:rFonts w:ascii="Times New Roman" w:hAnsi="Times New Roman" w:cs="Times New Roman"/>
          <w:color w:val="FF00FF"/>
        </w:rPr>
      </w:pPr>
      <w:r w:rsidRPr="00685E18">
        <w:rPr>
          <w:rFonts w:ascii="Times New Roman" w:hAnsi="Times New Roman" w:cs="Times New Roman"/>
        </w:rPr>
        <w:t>d) Danh mục tài sản đề nghị điều chuyển.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2. Trong thời hạn 30 ngày, kể từ ngày nhận được đầy đủ hồ sơ hợp lệ đề nghị điều chuyển tài sản, cơ quan nhà nước có thẩm quyền ra quyết định điều chuyển tài sản nhà nước. Nội dung chủ yếu của quyết định điều chuyển tài sản nhà nước gồm:</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a) Cơ quan nhà nước có tài sản điều chuyển;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Cơ quan, tổ chức, đơn vị được nhận tài sản điều chuyển;</w:t>
      </w:r>
    </w:p>
    <w:p w:rsidR="00A32C2D" w:rsidRPr="00685E18" w:rsidRDefault="00A32C2D" w:rsidP="00A32C2D">
      <w:pPr>
        <w:spacing w:before="240"/>
        <w:ind w:firstLine="567"/>
        <w:jc w:val="both"/>
        <w:rPr>
          <w:rFonts w:ascii="Times New Roman" w:hAnsi="Times New Roman" w:cs="Times New Roman"/>
          <w:spacing w:val="-4"/>
        </w:rPr>
      </w:pPr>
      <w:r w:rsidRPr="00685E18">
        <w:rPr>
          <w:rFonts w:ascii="Times New Roman" w:hAnsi="Times New Roman" w:cs="Times New Roman"/>
          <w:spacing w:val="-4"/>
        </w:rPr>
        <w:t>c) Danh mục tài sản điều chuyển;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d) Trách nhiệm tổ chức thực hiện.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3. Trong thời hạn 30 ngày, kể từ ngày có quyết định điều chuyển tài sản của cơ quan nhà nước có thẩm quyền:</w:t>
      </w:r>
    </w:p>
    <w:p w:rsidR="00A32C2D" w:rsidRPr="00685E18" w:rsidRDefault="00A32C2D" w:rsidP="00A32C2D">
      <w:pPr>
        <w:spacing w:before="240"/>
        <w:ind w:firstLine="567"/>
        <w:jc w:val="both"/>
        <w:rPr>
          <w:rFonts w:ascii="Times New Roman" w:hAnsi="Times New Roman" w:cs="Times New Roman"/>
          <w:color w:val="000000"/>
        </w:rPr>
      </w:pPr>
      <w:r w:rsidRPr="00685E18">
        <w:rPr>
          <w:rFonts w:ascii="Times New Roman" w:hAnsi="Times New Roman" w:cs="Times New Roman"/>
        </w:rPr>
        <w:t xml:space="preserve">a) Cơ quan nhà nước có tài sản điều chuyển chủ trì, phối hợp với cơ quan, tổ chức, đơn vị được nhận tài sản điều chuyển tổ chức bàn giao, tiếp nhận tài sản nhà nước; thực hiện hạch toán giảm, tăng tài sản theo chế độ kế toán hiện hành; báo cáo kê khai biến động tài sản theo quy định tại </w:t>
      </w:r>
      <w:r w:rsidRPr="00685E18">
        <w:rPr>
          <w:rFonts w:ascii="Times New Roman" w:hAnsi="Times New Roman" w:cs="Times New Roman"/>
          <w:color w:val="000000"/>
        </w:rPr>
        <w:t>Điều 32 và Điều 33 Nghị định này;</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lastRenderedPageBreak/>
        <w:t>b) Cơ quan tài nguyên và môi trường có trách nhiệm hoàn tất hồ sơ về quyền sử dụng đất trong trường hợp điều chuyển tài sản là trụ sở làm việc và các tài sản khác gắn liền với đất.</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4. Việc tổ chức bàn giao, tiếp nhận tài sản phải được lập thành biên bản. Nội dung chủ yếu của biên bản giao, nhận tài sản gồm:</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a) Tên, địa chỉ của bên giao tài sản;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Tên địa chỉ của bên nhận tài sản;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c) Danh mục tài sản giao, nhận;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d) Trách nhiệm của bên giao, bên nhận tài sản;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đ) Danh mục các hồ sơ, tài liệu có liên quan.</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5. Chi phí hợp lý có liên quan trực tiếp đến việc điều chuyển, tiếp nhận tài sản do đơn vị tiếp nhận tài sản chi trả theo quy định.</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6</w:t>
      </w:r>
    </w:p>
    <w:p w:rsidR="00A32C2D" w:rsidRPr="00685E18" w:rsidRDefault="00A32C2D" w:rsidP="00A32C2D">
      <w:pPr>
        <w:jc w:val="center"/>
        <w:rPr>
          <w:rFonts w:ascii="Times New Roman" w:hAnsi="Times New Roman" w:cs="Times New Roman"/>
          <w:b/>
          <w:spacing w:val="2"/>
          <w:sz w:val="26"/>
          <w:szCs w:val="24"/>
        </w:rPr>
      </w:pPr>
      <w:r w:rsidRPr="00685E18">
        <w:rPr>
          <w:rFonts w:ascii="Times New Roman" w:hAnsi="Times New Roman" w:cs="Times New Roman"/>
          <w:b/>
          <w:sz w:val="26"/>
          <w:szCs w:val="24"/>
        </w:rPr>
        <w:t>BÁN</w:t>
      </w:r>
      <w:r w:rsidRPr="00685E18">
        <w:rPr>
          <w:rFonts w:ascii="Times New Roman" w:hAnsi="Times New Roman" w:cs="Times New Roman"/>
          <w:b/>
          <w:spacing w:val="2"/>
          <w:sz w:val="26"/>
          <w:szCs w:val="24"/>
        </w:rPr>
        <w:t xml:space="preserve"> TÀI SẢN NHÀ NƯỚC</w:t>
      </w:r>
    </w:p>
    <w:p w:rsidR="00A32C2D" w:rsidRPr="00685E18" w:rsidRDefault="00A32C2D" w:rsidP="00A32C2D">
      <w:pPr>
        <w:tabs>
          <w:tab w:val="left" w:pos="142"/>
        </w:tabs>
        <w:spacing w:before="240"/>
        <w:ind w:firstLine="567"/>
        <w:jc w:val="both"/>
        <w:rPr>
          <w:rFonts w:ascii="Times New Roman" w:hAnsi="Times New Roman" w:cs="Times New Roman"/>
          <w:b/>
        </w:rPr>
      </w:pPr>
      <w:r w:rsidRPr="00685E18">
        <w:rPr>
          <w:rFonts w:ascii="Times New Roman" w:hAnsi="Times New Roman" w:cs="Times New Roman"/>
          <w:b/>
        </w:rPr>
        <w:t>Điều 18. Các trường hợp bán tài sản nhà nước</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szCs w:val="40"/>
        </w:rPr>
        <w:t xml:space="preserve">1. </w:t>
      </w:r>
      <w:r w:rsidRPr="00685E18">
        <w:rPr>
          <w:rFonts w:ascii="Times New Roman" w:hAnsi="Times New Roman" w:cs="Times New Roman"/>
        </w:rPr>
        <w:t xml:space="preserve">Cơ quan nhà nước được giao quản lý, sử dụng tài sản không còn nhu cầu sử dụng hoặc giảm nhu cầu sử dụng </w:t>
      </w:r>
      <w:r w:rsidRPr="00685E18">
        <w:rPr>
          <w:rFonts w:ascii="Times New Roman" w:hAnsi="Times New Roman" w:cs="Times New Roman"/>
          <w:bCs/>
        </w:rPr>
        <w:t>do thay đổi về tổ chức</w:t>
      </w:r>
      <w:r w:rsidRPr="00685E18">
        <w:rPr>
          <w:rFonts w:ascii="Times New Roman" w:hAnsi="Times New Roman" w:cs="Times New Roman"/>
        </w:rPr>
        <w:t xml:space="preserve"> hoặc thay đổi chức năng, nhiệm vụ và các nguyên nhân khác mà không xử lý theo phương thức thu hồi hoặc điều chuyển tài sản.</w:t>
      </w:r>
    </w:p>
    <w:p w:rsidR="00A32C2D" w:rsidRPr="00685E18" w:rsidRDefault="00A32C2D" w:rsidP="00A32C2D">
      <w:pPr>
        <w:tabs>
          <w:tab w:val="left" w:pos="142"/>
        </w:tabs>
        <w:spacing w:before="240"/>
        <w:ind w:firstLine="567"/>
        <w:jc w:val="both"/>
        <w:rPr>
          <w:rFonts w:ascii="Times New Roman" w:hAnsi="Times New Roman" w:cs="Times New Roman"/>
          <w:szCs w:val="40"/>
        </w:rPr>
      </w:pPr>
      <w:r w:rsidRPr="00685E18">
        <w:rPr>
          <w:rFonts w:ascii="Times New Roman" w:hAnsi="Times New Roman" w:cs="Times New Roman"/>
          <w:szCs w:val="40"/>
        </w:rPr>
        <w:t>2. Việc sử dụng tài sản nhà nước không có hiệu quả, bao gồm:</w:t>
      </w:r>
    </w:p>
    <w:p w:rsidR="00A32C2D" w:rsidRPr="00685E18" w:rsidRDefault="00A32C2D" w:rsidP="00A32C2D">
      <w:pPr>
        <w:tabs>
          <w:tab w:val="left" w:pos="142"/>
        </w:tabs>
        <w:spacing w:before="240"/>
        <w:ind w:firstLine="567"/>
        <w:jc w:val="both"/>
        <w:rPr>
          <w:rFonts w:ascii="Times New Roman" w:hAnsi="Times New Roman" w:cs="Times New Roman"/>
          <w:bCs/>
          <w:szCs w:val="40"/>
        </w:rPr>
      </w:pPr>
      <w:r w:rsidRPr="00685E18">
        <w:rPr>
          <w:rFonts w:ascii="Times New Roman" w:hAnsi="Times New Roman" w:cs="Times New Roman"/>
          <w:szCs w:val="40"/>
        </w:rPr>
        <w:t>a) H</w:t>
      </w:r>
      <w:r w:rsidRPr="00685E18">
        <w:rPr>
          <w:rFonts w:ascii="Times New Roman" w:hAnsi="Times New Roman" w:cs="Times New Roman"/>
          <w:bCs/>
          <w:szCs w:val="40"/>
        </w:rPr>
        <w:t>iệu suất sử dụng tài sản thấp (trừ tài sản chuyên dùng);</w:t>
      </w:r>
    </w:p>
    <w:p w:rsidR="00A32C2D" w:rsidRPr="00685E18" w:rsidRDefault="00A32C2D" w:rsidP="00A32C2D">
      <w:pPr>
        <w:tabs>
          <w:tab w:val="left" w:pos="142"/>
        </w:tabs>
        <w:spacing w:before="240"/>
        <w:ind w:firstLine="567"/>
        <w:jc w:val="both"/>
        <w:rPr>
          <w:rFonts w:ascii="Times New Roman" w:hAnsi="Times New Roman" w:cs="Times New Roman"/>
          <w:szCs w:val="40"/>
        </w:rPr>
      </w:pPr>
      <w:r w:rsidRPr="00685E18">
        <w:rPr>
          <w:rFonts w:ascii="Times New Roman" w:hAnsi="Times New Roman" w:cs="Times New Roman"/>
          <w:szCs w:val="40"/>
        </w:rPr>
        <w:t>b) Cơ quan nhà nước đã được giao quản lý, sử dụng tài sản nhà nước nhưng không có nhu cầu sử dụng thường xuyên.</w:t>
      </w:r>
    </w:p>
    <w:p w:rsidR="00A32C2D" w:rsidRPr="00685E18" w:rsidRDefault="00A32C2D" w:rsidP="00A32C2D">
      <w:pPr>
        <w:tabs>
          <w:tab w:val="left" w:pos="142"/>
        </w:tabs>
        <w:spacing w:before="240"/>
        <w:ind w:firstLine="567"/>
        <w:jc w:val="both"/>
        <w:rPr>
          <w:rFonts w:ascii="Times New Roman" w:hAnsi="Times New Roman" w:cs="Times New Roman"/>
          <w:iCs/>
        </w:rPr>
      </w:pPr>
      <w:r w:rsidRPr="00685E18">
        <w:rPr>
          <w:rFonts w:ascii="Times New Roman" w:hAnsi="Times New Roman" w:cs="Times New Roman"/>
          <w:iCs/>
        </w:rPr>
        <w:t>3. Thực hiện sắp xếp lại việc quản lý, sử dụng tài sản nhà nước theo quyết định của cơ quan nhà nước có thẩm quyền.</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rPr>
        <w:t>4. Phải thay thế tài sản do yêu cầu đổi mới kỹ thuật, công nghệ theo quyết định của cơ quan nhà nước có thẩm quyền.</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rPr>
        <w:t>5. Tài sản nhà nước bị thu hồi; tài sản bị tịch thu hoặc xác lập quyền sở hữu của Nhà nước theo quyết định của cơ quan nhà nước có thẩm quyền.</w:t>
      </w:r>
    </w:p>
    <w:p w:rsidR="00A32C2D" w:rsidRPr="00685E18" w:rsidRDefault="00A32C2D" w:rsidP="00A32C2D">
      <w:pPr>
        <w:tabs>
          <w:tab w:val="left" w:pos="142"/>
        </w:tabs>
        <w:spacing w:before="240"/>
        <w:ind w:firstLine="567"/>
        <w:jc w:val="both"/>
        <w:rPr>
          <w:rFonts w:ascii="Times New Roman" w:hAnsi="Times New Roman" w:cs="Times New Roman"/>
          <w:b/>
        </w:rPr>
      </w:pPr>
      <w:r w:rsidRPr="00685E18">
        <w:rPr>
          <w:rFonts w:ascii="Times New Roman" w:hAnsi="Times New Roman" w:cs="Times New Roman"/>
          <w:b/>
          <w:szCs w:val="40"/>
        </w:rPr>
        <w:t xml:space="preserve">Điều 19. </w:t>
      </w:r>
      <w:r w:rsidRPr="00685E18">
        <w:rPr>
          <w:rFonts w:ascii="Times New Roman" w:hAnsi="Times New Roman" w:cs="Times New Roman"/>
          <w:b/>
        </w:rPr>
        <w:t>Thẩm quyền quyết định bán tài sản nhà nước</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rPr>
        <w:t>1. Bộ trưởng Bộ Tài chính quyết định bán trụ sở làm việc, tài sản khác gắn liền với đất (bao gồm cả quyền sử dụng đất) của các cơ quan nhà nước thuộc trung ương quản lý theo đề nghị của Bộ trưởng, Thủ trưởng cơ quan trung ương.</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rPr>
        <w:t>2. Bộ trưởng, Thủ trưởng cơ quan trung ương quyết định hoặc phân cấp thẩm quyền quyết định bán tài sản không phải là trụ sở làm việc, tài sản khác gắn liền với đất của các cơ quan nhà nước thuộc phạm vi quản lý.</w:t>
      </w:r>
    </w:p>
    <w:p w:rsidR="00A32C2D" w:rsidRPr="00685E18" w:rsidRDefault="00A32C2D" w:rsidP="00A32C2D">
      <w:pPr>
        <w:tabs>
          <w:tab w:val="left" w:pos="142"/>
        </w:tabs>
        <w:spacing w:before="240" w:line="247" w:lineRule="auto"/>
        <w:ind w:firstLine="567"/>
        <w:jc w:val="both"/>
        <w:rPr>
          <w:rFonts w:ascii="Times New Roman" w:hAnsi="Times New Roman" w:cs="Times New Roman"/>
          <w:iCs/>
        </w:rPr>
      </w:pPr>
      <w:r w:rsidRPr="00685E18">
        <w:rPr>
          <w:rFonts w:ascii="Times New Roman" w:hAnsi="Times New Roman" w:cs="Times New Roman"/>
          <w:iCs/>
        </w:rPr>
        <w:lastRenderedPageBreak/>
        <w:t xml:space="preserve">3. </w:t>
      </w:r>
      <w:r w:rsidRPr="00685E18">
        <w:rPr>
          <w:rFonts w:ascii="Times New Roman" w:hAnsi="Times New Roman" w:cs="Times New Roman"/>
          <w:bCs/>
          <w:iCs/>
        </w:rPr>
        <w:t xml:space="preserve">Hội đồng nhân dân cấp tỉnh phân cấp thẩm quyền quyết định bán </w:t>
      </w:r>
      <w:r w:rsidRPr="00685E18">
        <w:rPr>
          <w:rFonts w:ascii="Times New Roman" w:hAnsi="Times New Roman" w:cs="Times New Roman"/>
          <w:iCs/>
        </w:rPr>
        <w:t xml:space="preserve">tài sản </w:t>
      </w:r>
      <w:r w:rsidRPr="00685E18">
        <w:rPr>
          <w:rFonts w:ascii="Times New Roman" w:hAnsi="Times New Roman" w:cs="Times New Roman"/>
          <w:bCs/>
          <w:iCs/>
        </w:rPr>
        <w:t>nhà nước thuộc phạm vi quản lý của địa phương; r</w:t>
      </w:r>
      <w:r w:rsidRPr="00685E18">
        <w:rPr>
          <w:rFonts w:ascii="Times New Roman" w:hAnsi="Times New Roman" w:cs="Times New Roman"/>
          <w:iCs/>
        </w:rPr>
        <w:t xml:space="preserve">iêng </w:t>
      </w:r>
      <w:r w:rsidRPr="00685E18">
        <w:rPr>
          <w:rFonts w:ascii="Times New Roman" w:hAnsi="Times New Roman" w:cs="Times New Roman"/>
          <w:bCs/>
          <w:iCs/>
        </w:rPr>
        <w:t xml:space="preserve">việc bán </w:t>
      </w:r>
      <w:r w:rsidRPr="00685E18">
        <w:rPr>
          <w:rFonts w:ascii="Times New Roman" w:hAnsi="Times New Roman" w:cs="Times New Roman"/>
          <w:iCs/>
        </w:rPr>
        <w:t xml:space="preserve">tài sản là trụ sở làm việc, tài sản khác gắn liền với đất (bao gồm cả quyền sử dụng đất) </w:t>
      </w:r>
      <w:r w:rsidRPr="00685E18">
        <w:rPr>
          <w:rFonts w:ascii="Times New Roman" w:hAnsi="Times New Roman" w:cs="Times New Roman"/>
          <w:bCs/>
          <w:iCs/>
        </w:rPr>
        <w:t>giao</w:t>
      </w:r>
      <w:r w:rsidRPr="00685E18">
        <w:rPr>
          <w:rFonts w:ascii="Times New Roman" w:hAnsi="Times New Roman" w:cs="Times New Roman"/>
          <w:iCs/>
        </w:rPr>
        <w:t xml:space="preserve"> Chủ tịch Ủy ban nhân dân cấp tỉnh quyết định.</w:t>
      </w:r>
    </w:p>
    <w:p w:rsidR="00A32C2D" w:rsidRPr="00685E18" w:rsidRDefault="00A32C2D" w:rsidP="00A32C2D">
      <w:pPr>
        <w:tabs>
          <w:tab w:val="left" w:pos="142"/>
        </w:tabs>
        <w:spacing w:before="240" w:line="247" w:lineRule="auto"/>
        <w:ind w:firstLine="567"/>
        <w:jc w:val="both"/>
        <w:rPr>
          <w:rFonts w:ascii="Times New Roman" w:hAnsi="Times New Roman" w:cs="Times New Roman"/>
          <w:b/>
        </w:rPr>
      </w:pPr>
      <w:r w:rsidRPr="00685E18">
        <w:rPr>
          <w:rFonts w:ascii="Times New Roman" w:hAnsi="Times New Roman" w:cs="Times New Roman"/>
          <w:b/>
        </w:rPr>
        <w:t>Điều 20. Phương thức bán tài sản nhà nước</w:t>
      </w:r>
    </w:p>
    <w:p w:rsidR="00A32C2D" w:rsidRPr="00685E18" w:rsidRDefault="00A32C2D" w:rsidP="00A32C2D">
      <w:pPr>
        <w:tabs>
          <w:tab w:val="left" w:pos="142"/>
        </w:tabs>
        <w:spacing w:before="240" w:line="247" w:lineRule="auto"/>
        <w:ind w:firstLine="567"/>
        <w:jc w:val="both"/>
        <w:rPr>
          <w:rFonts w:ascii="Times New Roman" w:hAnsi="Times New Roman" w:cs="Times New Roman"/>
        </w:rPr>
      </w:pPr>
      <w:r w:rsidRPr="00685E18">
        <w:rPr>
          <w:rFonts w:ascii="Times New Roman" w:hAnsi="Times New Roman" w:cs="Times New Roman"/>
        </w:rPr>
        <w:t>1. Việc bán tài sản nhà nước được thực hiện bằng phương thức đấu giá công khai theo quy định của pháp luật về quản lý, sử dụng tài sản nhà nước; trừ các trường hợp được bán chỉ định quy định tại khoản 2 Điều này.</w:t>
      </w:r>
    </w:p>
    <w:p w:rsidR="00A32C2D" w:rsidRPr="00685E18" w:rsidRDefault="00A32C2D" w:rsidP="00A32C2D">
      <w:pPr>
        <w:tabs>
          <w:tab w:val="left" w:pos="142"/>
        </w:tabs>
        <w:spacing w:before="240" w:line="247" w:lineRule="auto"/>
        <w:ind w:firstLine="567"/>
        <w:jc w:val="both"/>
        <w:rPr>
          <w:rFonts w:ascii="Times New Roman" w:hAnsi="Times New Roman" w:cs="Times New Roman"/>
        </w:rPr>
      </w:pPr>
      <w:r w:rsidRPr="00685E18">
        <w:rPr>
          <w:rFonts w:ascii="Times New Roman" w:hAnsi="Times New Roman" w:cs="Times New Roman"/>
        </w:rPr>
        <w:t>2. Các trường hợp được bán chỉ định tài sản nhà nước gồm:</w:t>
      </w:r>
    </w:p>
    <w:p w:rsidR="00A32C2D" w:rsidRPr="00685E18" w:rsidRDefault="00A32C2D" w:rsidP="00A32C2D">
      <w:pPr>
        <w:tabs>
          <w:tab w:val="left" w:pos="142"/>
        </w:tabs>
        <w:adjustRightInd w:val="0"/>
        <w:spacing w:before="240" w:line="247" w:lineRule="auto"/>
        <w:ind w:firstLine="567"/>
        <w:jc w:val="both"/>
        <w:rPr>
          <w:rFonts w:ascii="Times New Roman" w:hAnsi="Times New Roman" w:cs="Times New Roman"/>
          <w:szCs w:val="24"/>
        </w:rPr>
      </w:pPr>
      <w:r w:rsidRPr="00685E18">
        <w:rPr>
          <w:rFonts w:ascii="Times New Roman" w:hAnsi="Times New Roman" w:cs="Times New Roman"/>
        </w:rPr>
        <w:t>a)</w:t>
      </w:r>
      <w:r w:rsidRPr="00685E18">
        <w:rPr>
          <w:rFonts w:ascii="Times New Roman" w:hAnsi="Times New Roman" w:cs="Times New Roman"/>
          <w:color w:val="FF0000"/>
        </w:rPr>
        <w:t xml:space="preserve"> </w:t>
      </w:r>
      <w:r w:rsidRPr="00685E18">
        <w:rPr>
          <w:rFonts w:ascii="Times New Roman" w:hAnsi="Times New Roman" w:cs="Times New Roman"/>
          <w:szCs w:val="24"/>
        </w:rPr>
        <w:t>Tổ chức hoặc cá nhân đăng ký mua tài sản trên đất, nhận chuyển nhượng quyền sử dụng đất để sử dụng cho mục đích xã hội hoá thuộc lĩnh vực giáo dục, dạy nghề, y tế, văn hoá, thể dục thể thao, môi trường phù hợp với quy hoạch được duyệt. Nếu có từ hai tổ chức, cá nhân đăng ký mua tài sản trên đất, nhận chuyển nhượng quyền sử dụng đất cho mục đích xã hội hoá thuộc các lĩnh vực nêu trên thì thực hiện đấu giá giữa các đối tượng tham gia đăng ký;</w:t>
      </w:r>
    </w:p>
    <w:p w:rsidR="00A32C2D" w:rsidRPr="00685E18" w:rsidRDefault="00A32C2D" w:rsidP="00A32C2D">
      <w:pPr>
        <w:tabs>
          <w:tab w:val="left" w:pos="142"/>
        </w:tabs>
        <w:adjustRightInd w:val="0"/>
        <w:spacing w:before="240" w:line="247" w:lineRule="auto"/>
        <w:ind w:firstLine="567"/>
        <w:jc w:val="both"/>
        <w:rPr>
          <w:rFonts w:ascii="Times New Roman" w:hAnsi="Times New Roman" w:cs="Times New Roman"/>
          <w:szCs w:val="24"/>
        </w:rPr>
      </w:pPr>
      <w:r w:rsidRPr="00685E18">
        <w:rPr>
          <w:rFonts w:ascii="Times New Roman" w:hAnsi="Times New Roman" w:cs="Times New Roman"/>
          <w:iCs/>
        </w:rPr>
        <w:t>b) Trường hợp đã hết thời hạn đăng ký tham gia đấu giá tài sản mà chỉ có một tổ chức hoặc cá nhân đăng ký mua tài sản nhà nước và trả giá ít nhất bằng giá khởi điểm;</w:t>
      </w:r>
    </w:p>
    <w:p w:rsidR="00A32C2D" w:rsidRPr="00685E18" w:rsidRDefault="00A32C2D" w:rsidP="00A32C2D">
      <w:pPr>
        <w:tabs>
          <w:tab w:val="left" w:pos="142"/>
        </w:tabs>
        <w:spacing w:before="240" w:line="247" w:lineRule="auto"/>
        <w:ind w:firstLine="567"/>
        <w:jc w:val="both"/>
        <w:rPr>
          <w:rFonts w:ascii="Times New Roman" w:eastAsia="MS Mincho" w:hAnsi="Times New Roman" w:cs="Times New Roman"/>
          <w:szCs w:val="24"/>
        </w:rPr>
      </w:pPr>
      <w:r w:rsidRPr="00685E18">
        <w:rPr>
          <w:rFonts w:ascii="Times New Roman" w:hAnsi="Times New Roman" w:cs="Times New Roman"/>
        </w:rPr>
        <w:t>c) Các trường hợp khác theo quy định của Chính phủ hoặc của</w:t>
      </w:r>
      <w:r w:rsidRPr="00685E18">
        <w:rPr>
          <w:rFonts w:ascii="Times New Roman" w:hAnsi="Times New Roman" w:cs="Times New Roman"/>
          <w:b/>
        </w:rPr>
        <w:t xml:space="preserve"> </w:t>
      </w:r>
      <w:r w:rsidRPr="00685E18">
        <w:rPr>
          <w:rFonts w:ascii="Times New Roman" w:hAnsi="Times New Roman" w:cs="Times New Roman"/>
        </w:rPr>
        <w:t>Thủ tướng Chính phủ.</w:t>
      </w:r>
    </w:p>
    <w:p w:rsidR="00A32C2D" w:rsidRPr="00685E18" w:rsidRDefault="00A32C2D" w:rsidP="00A32C2D">
      <w:pPr>
        <w:tabs>
          <w:tab w:val="left" w:pos="142"/>
        </w:tabs>
        <w:spacing w:before="240" w:line="247" w:lineRule="auto"/>
        <w:ind w:firstLine="567"/>
        <w:jc w:val="both"/>
        <w:rPr>
          <w:rFonts w:ascii="Times New Roman" w:hAnsi="Times New Roman" w:cs="Times New Roman"/>
          <w:b/>
        </w:rPr>
      </w:pPr>
      <w:r w:rsidRPr="00685E18">
        <w:rPr>
          <w:rFonts w:ascii="Times New Roman" w:hAnsi="Times New Roman" w:cs="Times New Roman"/>
          <w:b/>
        </w:rPr>
        <w:t>Điều 21. Trình tự, thủ tục bán tài sản nhà nước</w:t>
      </w:r>
    </w:p>
    <w:p w:rsidR="00A32C2D" w:rsidRPr="00685E18" w:rsidRDefault="00A32C2D" w:rsidP="00A32C2D">
      <w:pPr>
        <w:tabs>
          <w:tab w:val="left" w:pos="142"/>
        </w:tabs>
        <w:spacing w:before="240" w:line="247" w:lineRule="auto"/>
        <w:ind w:firstLine="567"/>
        <w:jc w:val="both"/>
        <w:rPr>
          <w:rFonts w:ascii="Times New Roman" w:hAnsi="Times New Roman" w:cs="Times New Roman"/>
        </w:rPr>
      </w:pPr>
      <w:r w:rsidRPr="00685E18">
        <w:rPr>
          <w:rFonts w:ascii="Times New Roman" w:hAnsi="Times New Roman" w:cs="Times New Roman"/>
        </w:rPr>
        <w:t>1</w:t>
      </w:r>
      <w:r w:rsidRPr="00685E18">
        <w:rPr>
          <w:rFonts w:ascii="Times New Roman" w:hAnsi="Times New Roman" w:cs="Times New Roman"/>
          <w:iCs/>
        </w:rPr>
        <w:t>. Cơ quan có tài sản nhà nước thuộc các</w:t>
      </w:r>
      <w:r w:rsidRPr="00685E18">
        <w:rPr>
          <w:rFonts w:ascii="Times New Roman" w:hAnsi="Times New Roman" w:cs="Times New Roman"/>
        </w:rPr>
        <w:t xml:space="preserve"> trường hợp quy định tại                  Điều 18 Nghị định này lập hồ sơ đề nghị bán tài sản nhà nước gửi cơ quan nhà nước có thẩm quyền quy định tại Điều 19 Nghị định này xem xét, quyết định. Hồ sơ đề nghị bán tài sản nhà nước gồm:</w:t>
      </w:r>
    </w:p>
    <w:p w:rsidR="00A32C2D" w:rsidRPr="00685E18" w:rsidRDefault="00A32C2D" w:rsidP="00A32C2D">
      <w:pPr>
        <w:tabs>
          <w:tab w:val="left" w:pos="142"/>
        </w:tabs>
        <w:spacing w:before="240" w:line="247" w:lineRule="auto"/>
        <w:ind w:firstLine="567"/>
        <w:jc w:val="both"/>
        <w:rPr>
          <w:rFonts w:ascii="Times New Roman" w:hAnsi="Times New Roman" w:cs="Times New Roman"/>
        </w:rPr>
      </w:pPr>
      <w:r w:rsidRPr="00685E18">
        <w:rPr>
          <w:rFonts w:ascii="Times New Roman" w:hAnsi="Times New Roman" w:cs="Times New Roman"/>
        </w:rPr>
        <w:t>a) Văn bản đề nghị bán tài sản nhà nước của cơ quan quản lý, sử dụng tài sản nhà nước;</w:t>
      </w:r>
    </w:p>
    <w:p w:rsidR="00A32C2D" w:rsidRPr="00685E18" w:rsidRDefault="00A32C2D" w:rsidP="00A32C2D">
      <w:pPr>
        <w:tabs>
          <w:tab w:val="left" w:pos="142"/>
        </w:tabs>
        <w:spacing w:before="240" w:line="247" w:lineRule="auto"/>
        <w:ind w:firstLine="567"/>
        <w:jc w:val="both"/>
        <w:rPr>
          <w:rFonts w:ascii="Times New Roman" w:hAnsi="Times New Roman" w:cs="Times New Roman"/>
        </w:rPr>
      </w:pPr>
      <w:r w:rsidRPr="00685E18">
        <w:rPr>
          <w:rFonts w:ascii="Times New Roman" w:hAnsi="Times New Roman" w:cs="Times New Roman"/>
        </w:rPr>
        <w:t>b) Ý kiến bằng văn bản của các cơ quan có liên quan theo quy định tại Điều 19 Nghị định này;</w:t>
      </w:r>
    </w:p>
    <w:p w:rsidR="00A32C2D" w:rsidRPr="00685E18" w:rsidRDefault="00A32C2D" w:rsidP="00A32C2D">
      <w:pPr>
        <w:tabs>
          <w:tab w:val="left" w:pos="142"/>
        </w:tabs>
        <w:spacing w:before="240" w:line="247" w:lineRule="auto"/>
        <w:ind w:firstLine="567"/>
        <w:jc w:val="both"/>
        <w:rPr>
          <w:rFonts w:ascii="Times New Roman" w:hAnsi="Times New Roman" w:cs="Times New Roman"/>
          <w:spacing w:val="-6"/>
        </w:rPr>
      </w:pPr>
      <w:r w:rsidRPr="00685E18">
        <w:rPr>
          <w:rFonts w:ascii="Times New Roman" w:hAnsi="Times New Roman" w:cs="Times New Roman"/>
          <w:spacing w:val="-6"/>
        </w:rPr>
        <w:t>c) Danh mục tài sản đề nghị bán.</w:t>
      </w:r>
    </w:p>
    <w:p w:rsidR="00A32C2D" w:rsidRPr="00685E18" w:rsidRDefault="00A32C2D" w:rsidP="00A32C2D">
      <w:pPr>
        <w:tabs>
          <w:tab w:val="left" w:pos="142"/>
        </w:tabs>
        <w:spacing w:before="240" w:line="247" w:lineRule="auto"/>
        <w:ind w:firstLine="567"/>
        <w:jc w:val="both"/>
        <w:rPr>
          <w:rFonts w:ascii="Times New Roman" w:hAnsi="Times New Roman" w:cs="Times New Roman"/>
        </w:rPr>
      </w:pPr>
      <w:r w:rsidRPr="00685E18">
        <w:rPr>
          <w:rFonts w:ascii="Times New Roman" w:hAnsi="Times New Roman" w:cs="Times New Roman"/>
        </w:rPr>
        <w:t>2. Trong thời hạn 30 ngày, kể từ ngày nhận được đầy đủ hồ sơ hợp lệ</w:t>
      </w:r>
      <w:r w:rsidRPr="00685E18">
        <w:rPr>
          <w:rFonts w:ascii="Times New Roman" w:hAnsi="Times New Roman" w:cs="Times New Roman"/>
          <w:b/>
        </w:rPr>
        <w:t xml:space="preserve"> </w:t>
      </w:r>
      <w:r w:rsidRPr="00685E18">
        <w:rPr>
          <w:rFonts w:ascii="Times New Roman" w:hAnsi="Times New Roman" w:cs="Times New Roman"/>
        </w:rPr>
        <w:t>đề nghị bán tài sản, cơ quan nhà nước có thẩm quyền ra quyết định bán tài sản nhà nước. Nội dung chủ yếu của quyết định bán tài sản nhà nước gồm:</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a) Cơ quan nhà nước có tài sản bán;</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b) Danh mục tài sản được bán (chủng loại, số lượng, tình trạng, giá trị);</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c) Phương thức bán tài sản (đấu giá, chỉ định);</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d) Quản lý, sử dụng tiền thu được từ bán tài sản;</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đ) Trách nhiệm tổ chức thực hiện.</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3. Trong thời hạn 60 ngày đối với tài sản là trụ sở làm việc và tài sản khác gắn liền với đất, 30 ngày đối với tài sản khác, kể từ ngày có quyết định bán của cơ quan nhà nước có thẩm quyền, cơ quan nhà nước có tài sản bán phải tổ chức bán tài sản nhà nước theo quy định tại Điều 22 và Điều 23 Nghị định này.</w:t>
      </w:r>
    </w:p>
    <w:p w:rsidR="00A32C2D" w:rsidRPr="00685E18" w:rsidRDefault="00A32C2D" w:rsidP="00A32C2D">
      <w:pPr>
        <w:tabs>
          <w:tab w:val="left" w:pos="142"/>
        </w:tabs>
        <w:spacing w:before="240" w:line="250" w:lineRule="auto"/>
        <w:ind w:firstLine="567"/>
        <w:jc w:val="both"/>
        <w:rPr>
          <w:rFonts w:ascii="Times New Roman" w:hAnsi="Times New Roman" w:cs="Times New Roman"/>
          <w:color w:val="000000"/>
        </w:rPr>
      </w:pPr>
      <w:r w:rsidRPr="00685E18">
        <w:rPr>
          <w:rFonts w:ascii="Times New Roman" w:hAnsi="Times New Roman" w:cs="Times New Roman"/>
        </w:rPr>
        <w:t xml:space="preserve">4. Sau khi hoàn thành việc bán tài sản, cơ quan nhà nước có tài sản bán hạch toán giảm tài sản và báo cáo kê khai biến động tài sản nhà nước theo quy định tại </w:t>
      </w:r>
      <w:r w:rsidRPr="00685E18">
        <w:rPr>
          <w:rFonts w:ascii="Times New Roman" w:hAnsi="Times New Roman" w:cs="Times New Roman"/>
          <w:color w:val="000000"/>
        </w:rPr>
        <w:t>Điều 32 và Điều 33 Nghị định này.</w:t>
      </w:r>
    </w:p>
    <w:p w:rsidR="00A32C2D" w:rsidRPr="00685E18" w:rsidRDefault="00A32C2D" w:rsidP="00A32C2D">
      <w:pPr>
        <w:tabs>
          <w:tab w:val="left" w:pos="142"/>
        </w:tabs>
        <w:spacing w:before="240" w:line="250" w:lineRule="auto"/>
        <w:ind w:firstLine="567"/>
        <w:jc w:val="both"/>
        <w:rPr>
          <w:rFonts w:ascii="Times New Roman" w:hAnsi="Times New Roman" w:cs="Times New Roman"/>
          <w:iCs/>
        </w:rPr>
      </w:pPr>
      <w:r w:rsidRPr="00685E18">
        <w:rPr>
          <w:rFonts w:ascii="Times New Roman" w:hAnsi="Times New Roman" w:cs="Times New Roman"/>
          <w:iCs/>
        </w:rPr>
        <w:t>5. Cơ quan tài nguyên và môi trường có trách nhiệm hoàn tất hồ sơ về quyền sử dụng đất theo quy định</w:t>
      </w:r>
      <w:r w:rsidRPr="00685E18">
        <w:rPr>
          <w:rFonts w:ascii="Times New Roman" w:hAnsi="Times New Roman" w:cs="Times New Roman"/>
          <w:b/>
          <w:iCs/>
        </w:rPr>
        <w:t xml:space="preserve"> </w:t>
      </w:r>
      <w:r w:rsidRPr="00685E18">
        <w:rPr>
          <w:rFonts w:ascii="Times New Roman" w:hAnsi="Times New Roman" w:cs="Times New Roman"/>
          <w:iCs/>
        </w:rPr>
        <w:t>trong trường hợp bán tài sản là trụ sở làm việc và các tài sản khác gắn liền với đất.</w:t>
      </w:r>
    </w:p>
    <w:p w:rsidR="00A32C2D" w:rsidRPr="00685E18" w:rsidRDefault="00A32C2D" w:rsidP="00A32C2D">
      <w:pPr>
        <w:tabs>
          <w:tab w:val="left" w:pos="142"/>
        </w:tabs>
        <w:spacing w:before="240" w:line="250" w:lineRule="auto"/>
        <w:ind w:firstLine="567"/>
        <w:jc w:val="both"/>
        <w:rPr>
          <w:rFonts w:ascii="Times New Roman" w:hAnsi="Times New Roman" w:cs="Times New Roman"/>
          <w:b/>
        </w:rPr>
      </w:pPr>
      <w:r w:rsidRPr="00685E18">
        <w:rPr>
          <w:rFonts w:ascii="Times New Roman" w:hAnsi="Times New Roman" w:cs="Times New Roman"/>
          <w:b/>
        </w:rPr>
        <w:t>Điều 22. Bán đấu giá tài sản nhà nước</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lastRenderedPageBreak/>
        <w:t>1. Xác định giá khởi điểm:</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a) Đối với tài sản là trụ sở làm việc, tài sản khác gắn liền với đất bao gồm cả quyền sử dụng đất, cơ quan nhà nước có tài sản bán thuê tổ chức có đủ điều kiện thẩm định giá xác định giá tài sản, gửi Sở Tài chính (nơi có tài sản), Sở Tài chính chủ trì, phối hợp với các cơ quan liên quan xem xét, trình Chủ tịch Ủy ban nhân dân cấp tỉnh quyết định giá khởi điểm. Trường hợp không thuê được tổ chức có đủ điều kiện thẩm định giá thì Sở Tài chính chủ trì phối hợp với các cơ quan có liên quan thành lập Hội đồng để xác định và trình Chủ tịch Ủy ban nhân dân cấp tỉnh quyết định giá khởi điểm.</w:t>
      </w:r>
    </w:p>
    <w:p w:rsidR="00A32C2D" w:rsidRPr="00685E18" w:rsidRDefault="00A32C2D" w:rsidP="00A32C2D">
      <w:pPr>
        <w:tabs>
          <w:tab w:val="left" w:pos="142"/>
        </w:tabs>
        <w:spacing w:before="240" w:line="250" w:lineRule="auto"/>
        <w:ind w:firstLine="567"/>
        <w:jc w:val="both"/>
        <w:rPr>
          <w:rFonts w:ascii="Times New Roman" w:hAnsi="Times New Roman" w:cs="Times New Roman"/>
          <w:iCs/>
        </w:rPr>
      </w:pPr>
      <w:r w:rsidRPr="00685E18">
        <w:rPr>
          <w:rFonts w:ascii="Times New Roman" w:hAnsi="Times New Roman" w:cs="Times New Roman"/>
          <w:iCs/>
        </w:rPr>
        <w:t>Giá khởi điểm của tài sản trên đất phải bảo đảm phù hợp với giá trị thực tế còn lại theo kết quả đánh giá lại; giá khởi điểm của quyền sử dụng đất được xác định sát với giá chuyển nhượng thực tế trên thị trường tại thời điểm chuyển nhượng theo mục đích sử dụng mới của khu đất.</w:t>
      </w:r>
    </w:p>
    <w:p w:rsidR="00A32C2D" w:rsidRPr="00685E18" w:rsidRDefault="00A32C2D" w:rsidP="00A32C2D">
      <w:pPr>
        <w:tabs>
          <w:tab w:val="left" w:pos="142"/>
        </w:tabs>
        <w:spacing w:before="240" w:line="250" w:lineRule="auto"/>
        <w:ind w:firstLine="567"/>
        <w:jc w:val="both"/>
        <w:rPr>
          <w:rFonts w:ascii="Times New Roman" w:hAnsi="Times New Roman" w:cs="Times New Roman"/>
        </w:rPr>
      </w:pPr>
      <w:r w:rsidRPr="00685E18">
        <w:rPr>
          <w:rFonts w:ascii="Times New Roman" w:hAnsi="Times New Roman" w:cs="Times New Roman"/>
        </w:rPr>
        <w:t>b) Đối với tài sản nhà nước không thuộc quy định tại điểm a khoản này,  thủ trưởng cơ quan nhà nước có tài sản bán thành lập Hội đồng để xác định giá khởi điểm hoặc thuê tổ chức có đủ điều kiện thẩm định giá để làm căn cứ quyết định giá khởi điểm.</w:t>
      </w:r>
    </w:p>
    <w:p w:rsidR="00A32C2D" w:rsidRPr="00685E18" w:rsidRDefault="00A32C2D" w:rsidP="00A32C2D">
      <w:pPr>
        <w:tabs>
          <w:tab w:val="left" w:pos="142"/>
        </w:tabs>
        <w:spacing w:before="240" w:line="269" w:lineRule="auto"/>
        <w:ind w:firstLine="567"/>
        <w:jc w:val="both"/>
        <w:rPr>
          <w:rFonts w:ascii="Times New Roman" w:hAnsi="Times New Roman" w:cs="Times New Roman"/>
        </w:rPr>
      </w:pPr>
      <w:r w:rsidRPr="00685E18">
        <w:rPr>
          <w:rFonts w:ascii="Times New Roman" w:hAnsi="Times New Roman" w:cs="Times New Roman"/>
        </w:rPr>
        <w:t>Giá khởi điểm của tài sản bán đấu giá phải bảo đảm phù hợp với giá thị trường của tài sản cùng loại hoặc tài sản có cùng tiêu chuẩn kỹ thuật, chất lượng, xuất xứ.</w:t>
      </w:r>
    </w:p>
    <w:p w:rsidR="00A32C2D" w:rsidRPr="00685E18" w:rsidRDefault="00A32C2D" w:rsidP="00A32C2D">
      <w:pPr>
        <w:tabs>
          <w:tab w:val="left" w:pos="142"/>
        </w:tabs>
        <w:spacing w:before="240" w:line="269" w:lineRule="auto"/>
        <w:ind w:firstLine="567"/>
        <w:jc w:val="both"/>
        <w:rPr>
          <w:rFonts w:ascii="Times New Roman" w:hAnsi="Times New Roman" w:cs="Times New Roman"/>
        </w:rPr>
      </w:pPr>
      <w:r w:rsidRPr="00685E18">
        <w:rPr>
          <w:rFonts w:ascii="Times New Roman" w:hAnsi="Times New Roman" w:cs="Times New Roman"/>
        </w:rPr>
        <w:t>2. Cơ quan nhà nước có tài sản bán có trách nhiệm thuê đơn vị sự nghiệp hoặc doanh nghiệp (gọi chung là tổ chức) có chức năng bán đấu giá tài sản để bán đấu giá tài sản; nếu có nhiều tổ chức có chức năng bán đấu giá thì phải thực hiện đấu thầu; trường hợp đặc biệt do tài sản có giá trị lớn, phức tạp hoặc không thuê được tổ chức có chức năng bán đấu giá tài sản thì thành lập Hội đồng để bán đấu giá tài sản.</w:t>
      </w:r>
    </w:p>
    <w:p w:rsidR="00A32C2D" w:rsidRPr="00685E18" w:rsidRDefault="00A32C2D" w:rsidP="00A32C2D">
      <w:pPr>
        <w:tabs>
          <w:tab w:val="left" w:pos="142"/>
        </w:tabs>
        <w:spacing w:before="240" w:line="269" w:lineRule="auto"/>
        <w:ind w:firstLine="567"/>
        <w:jc w:val="both"/>
        <w:rPr>
          <w:rFonts w:ascii="Times New Roman" w:hAnsi="Times New Roman" w:cs="Times New Roman"/>
          <w:b/>
        </w:rPr>
      </w:pPr>
      <w:r w:rsidRPr="00685E18">
        <w:rPr>
          <w:rFonts w:ascii="Times New Roman" w:hAnsi="Times New Roman" w:cs="Times New Roman"/>
          <w:b/>
        </w:rPr>
        <w:t>Điều 23. Bán chỉ định tài sản nhà nước</w:t>
      </w:r>
    </w:p>
    <w:p w:rsidR="00A32C2D" w:rsidRPr="00685E18" w:rsidRDefault="00A32C2D" w:rsidP="00A32C2D">
      <w:pPr>
        <w:tabs>
          <w:tab w:val="left" w:pos="142"/>
        </w:tabs>
        <w:spacing w:before="240" w:line="269" w:lineRule="auto"/>
        <w:ind w:firstLine="567"/>
        <w:jc w:val="both"/>
        <w:rPr>
          <w:rFonts w:ascii="Times New Roman" w:hAnsi="Times New Roman" w:cs="Times New Roman"/>
        </w:rPr>
      </w:pPr>
      <w:r w:rsidRPr="00685E18">
        <w:rPr>
          <w:rFonts w:ascii="Times New Roman" w:hAnsi="Times New Roman" w:cs="Times New Roman"/>
        </w:rPr>
        <w:t>1. Việc xác định giá bán chỉ định tài sản nhà nước thực hiện như sau:</w:t>
      </w:r>
    </w:p>
    <w:p w:rsidR="00A32C2D" w:rsidRPr="00685E18" w:rsidRDefault="00A32C2D" w:rsidP="00A32C2D">
      <w:pPr>
        <w:tabs>
          <w:tab w:val="left" w:pos="142"/>
        </w:tabs>
        <w:spacing w:before="240" w:line="269" w:lineRule="auto"/>
        <w:ind w:firstLine="567"/>
        <w:jc w:val="both"/>
        <w:rPr>
          <w:rFonts w:ascii="Times New Roman" w:hAnsi="Times New Roman" w:cs="Times New Roman"/>
        </w:rPr>
      </w:pPr>
      <w:r w:rsidRPr="00685E18">
        <w:rPr>
          <w:rFonts w:ascii="Times New Roman" w:hAnsi="Times New Roman" w:cs="Times New Roman"/>
        </w:rPr>
        <w:t>a) Đối với tài sản là trụ sở làm việc, tài sản khác gắn liền với đất bao gồm cả quyền sử dụng đất, cơ quan nhà nước có tài sản bán thuê tổ chức có đủ điều kiện thẩm định giá xác định giá tài sản, gửi Sở Tài chính (nơi có tài sản), Sở Tài chính chủ trì, phối hợp với các cơ quan liên quan thành lập Hội đồng thẩm định giá để xem xét, trình Chủ tịch Ủy ban nhân dân cấp tỉnh quyết định giá bán. Trường hợp không thuê được tổ chức có đủ điều kiện thẩm định giá thì Hội đồng thẩm định giá xác định và trình Chủ tịch Ủy ban nhân dân cấp tỉnh quyết định giá bán.</w:t>
      </w:r>
    </w:p>
    <w:p w:rsidR="00A32C2D" w:rsidRPr="00685E18" w:rsidRDefault="00A32C2D" w:rsidP="00A32C2D">
      <w:pPr>
        <w:tabs>
          <w:tab w:val="left" w:pos="142"/>
        </w:tabs>
        <w:spacing w:before="240" w:line="269" w:lineRule="auto"/>
        <w:ind w:firstLine="567"/>
        <w:jc w:val="both"/>
        <w:rPr>
          <w:rFonts w:ascii="Times New Roman" w:hAnsi="Times New Roman" w:cs="Times New Roman"/>
          <w:iCs/>
        </w:rPr>
      </w:pPr>
      <w:r w:rsidRPr="00685E18">
        <w:rPr>
          <w:rFonts w:ascii="Times New Roman" w:hAnsi="Times New Roman" w:cs="Times New Roman"/>
          <w:iCs/>
        </w:rPr>
        <w:t>Giá bán của tài sản trên đất phải bảo đảm phù hợp với giá trị thực tế còn lại theo kết quả đánh giá lại; giá trị quyền sử dụng đất được xác định sát với giá chuyển nhượng thực tế trên thị trường tại thời điểm chuyển nhượng theo mục đích sử dụng mới của khu đất, không thấp hơn giá đất do Ủy ban nhân dân cấp tỉnh quy định.</w:t>
      </w:r>
    </w:p>
    <w:p w:rsidR="00A32C2D" w:rsidRPr="00685E18" w:rsidRDefault="00A32C2D" w:rsidP="00A32C2D">
      <w:pPr>
        <w:tabs>
          <w:tab w:val="left" w:pos="142"/>
        </w:tabs>
        <w:spacing w:before="240" w:line="269" w:lineRule="auto"/>
        <w:ind w:firstLine="567"/>
        <w:jc w:val="both"/>
        <w:rPr>
          <w:rFonts w:ascii="Times New Roman" w:hAnsi="Times New Roman" w:cs="Times New Roman"/>
        </w:rPr>
      </w:pPr>
      <w:r w:rsidRPr="00685E18">
        <w:rPr>
          <w:rFonts w:ascii="Times New Roman" w:hAnsi="Times New Roman" w:cs="Times New Roman"/>
        </w:rPr>
        <w:t>b) Đối với tài sản nhà nước không thuộc quy định tại điểm a khoản này,  thủ trưởng cơ quan nhà nước có tài sản bán thành lập Hội đồng để xác định giá bán hoặc thuê tổ chức có đủ điều kiện thẩm định giá để làm căn cứ quyết định giá giá bán.</w:t>
      </w:r>
    </w:p>
    <w:p w:rsidR="00A32C2D" w:rsidRPr="00685E18" w:rsidRDefault="00A32C2D" w:rsidP="00A32C2D">
      <w:pPr>
        <w:tabs>
          <w:tab w:val="left" w:pos="142"/>
        </w:tabs>
        <w:spacing w:before="240" w:line="269" w:lineRule="auto"/>
        <w:ind w:firstLine="567"/>
        <w:jc w:val="both"/>
        <w:rPr>
          <w:rFonts w:ascii="Times New Roman" w:hAnsi="Times New Roman" w:cs="Times New Roman"/>
        </w:rPr>
      </w:pPr>
      <w:r w:rsidRPr="00685E18">
        <w:rPr>
          <w:rFonts w:ascii="Times New Roman" w:hAnsi="Times New Roman" w:cs="Times New Roman"/>
        </w:rPr>
        <w:t>Giá bán của tài sản phải bảo đảm phù hợp với giá thị trường của tài sản cùng loại hoặc tài sản có cùng tiêu chuẩn kỹ thuật, chất lượng, xuất xứ.</w:t>
      </w:r>
    </w:p>
    <w:p w:rsidR="00A32C2D" w:rsidRPr="00685E18" w:rsidRDefault="00A32C2D" w:rsidP="00A32C2D">
      <w:pPr>
        <w:tabs>
          <w:tab w:val="left" w:pos="142"/>
        </w:tabs>
        <w:spacing w:before="240" w:line="269" w:lineRule="auto"/>
        <w:ind w:firstLine="567"/>
        <w:jc w:val="both"/>
        <w:rPr>
          <w:rFonts w:ascii="Times New Roman" w:hAnsi="Times New Roman" w:cs="Times New Roman"/>
          <w:iCs/>
        </w:rPr>
      </w:pPr>
      <w:r w:rsidRPr="00685E18">
        <w:rPr>
          <w:rFonts w:ascii="Times New Roman" w:hAnsi="Times New Roman" w:cs="Times New Roman"/>
          <w:iCs/>
        </w:rPr>
        <w:t xml:space="preserve">2. </w:t>
      </w:r>
      <w:r w:rsidRPr="00685E18">
        <w:rPr>
          <w:rFonts w:ascii="Times New Roman" w:hAnsi="Times New Roman" w:cs="Times New Roman"/>
        </w:rPr>
        <w:t>Căn cứ vào quyết định bán tài sản nhà nước của cơ quan nhà nước có thẩm quyền và giá bán quy định tại khoản 1 Điều này, cơ quan nhà nước có tài sản bán thực hiện bán cho người mua tài sản theo quy định của pháp luật về dân sự.</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b/>
        </w:rPr>
        <w:t>Điều 24. Quản lý, sử dụng tiền thu được từ bán tài sản nhà nước</w:t>
      </w:r>
    </w:p>
    <w:p w:rsidR="00A32C2D" w:rsidRPr="00685E18" w:rsidRDefault="00A32C2D" w:rsidP="00A32C2D">
      <w:pPr>
        <w:tabs>
          <w:tab w:val="left" w:pos="142"/>
        </w:tabs>
        <w:spacing w:before="240"/>
        <w:ind w:firstLine="567"/>
        <w:jc w:val="both"/>
        <w:rPr>
          <w:rFonts w:ascii="Times New Roman" w:eastAsia="MS Mincho" w:hAnsi="Times New Roman" w:cs="Times New Roman"/>
          <w:szCs w:val="24"/>
        </w:rPr>
      </w:pPr>
      <w:r w:rsidRPr="00685E18">
        <w:rPr>
          <w:rFonts w:ascii="Times New Roman" w:hAnsi="Times New Roman" w:cs="Times New Roman"/>
        </w:rPr>
        <w:t xml:space="preserve">1. Số tiền thu được từ bán tài sản nhà nước, sau khi trừ đi các chi phí quy định tại khoản 2 Điều này (nếu có) được </w:t>
      </w:r>
      <w:r w:rsidRPr="00685E18">
        <w:rPr>
          <w:rFonts w:ascii="Times New Roman" w:hAnsi="Times New Roman" w:cs="Times New Roman"/>
          <w:bCs/>
        </w:rPr>
        <w:t xml:space="preserve">nộp vào ngân sách nhà nước theo quy định của pháp luật về ngân sách nhà nước và pháp luật có liên </w:t>
      </w:r>
      <w:r w:rsidRPr="00685E18">
        <w:rPr>
          <w:rFonts w:ascii="Times New Roman" w:hAnsi="Times New Roman" w:cs="Times New Roman"/>
          <w:bCs/>
        </w:rPr>
        <w:lastRenderedPageBreak/>
        <w:t>quan, trừ trường hợp cơ quan nhà nước được sử dụng để thực hiện dự án đầu tư được cơ quan nhà nước có thẩm quyền phê duyệt quy định tại khoản 2 Điều 57 Nghị định này.</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rPr>
        <w:t>2. Chi phí hợp lý liên quan đến việc bán tài sản nhà nước gồm:</w:t>
      </w:r>
    </w:p>
    <w:p w:rsidR="00A32C2D" w:rsidRPr="00685E18" w:rsidRDefault="00A32C2D" w:rsidP="00A32C2D">
      <w:pPr>
        <w:tabs>
          <w:tab w:val="left" w:pos="142"/>
        </w:tabs>
        <w:spacing w:before="240"/>
        <w:ind w:firstLine="567"/>
        <w:jc w:val="both"/>
        <w:rPr>
          <w:rFonts w:ascii="Times New Roman" w:hAnsi="Times New Roman" w:cs="Times New Roman"/>
        </w:rPr>
      </w:pPr>
      <w:r w:rsidRPr="00685E18">
        <w:rPr>
          <w:rFonts w:ascii="Times New Roman" w:hAnsi="Times New Roman" w:cs="Times New Roman"/>
        </w:rPr>
        <w:t>a) Chi phí kiểm kê tài sản; đo vẽ nhà, đất;</w:t>
      </w:r>
    </w:p>
    <w:p w:rsidR="00A32C2D" w:rsidRPr="00685E18" w:rsidRDefault="00A32C2D" w:rsidP="00A32C2D">
      <w:pPr>
        <w:tabs>
          <w:tab w:val="left" w:pos="142"/>
        </w:tabs>
        <w:spacing w:before="240"/>
        <w:ind w:firstLine="567"/>
        <w:jc w:val="both"/>
        <w:rPr>
          <w:rFonts w:ascii="Times New Roman" w:hAnsi="Times New Roman" w:cs="Times New Roman"/>
          <w:lang w:val="it-IT"/>
        </w:rPr>
      </w:pPr>
      <w:r w:rsidRPr="00685E18">
        <w:rPr>
          <w:rFonts w:ascii="Times New Roman" w:hAnsi="Times New Roman" w:cs="Times New Roman"/>
          <w:lang w:val="it-IT"/>
        </w:rPr>
        <w:t>b) Chi phí di dời;</w:t>
      </w:r>
    </w:p>
    <w:p w:rsidR="00A32C2D" w:rsidRPr="00685E18" w:rsidRDefault="00A32C2D" w:rsidP="00A32C2D">
      <w:pPr>
        <w:tabs>
          <w:tab w:val="left" w:pos="142"/>
        </w:tabs>
        <w:spacing w:before="240"/>
        <w:ind w:firstLine="567"/>
        <w:jc w:val="both"/>
        <w:rPr>
          <w:rFonts w:ascii="Times New Roman" w:hAnsi="Times New Roman" w:cs="Times New Roman"/>
          <w:lang w:val="it-IT"/>
        </w:rPr>
      </w:pPr>
      <w:r w:rsidRPr="00685E18">
        <w:rPr>
          <w:rFonts w:ascii="Times New Roman" w:hAnsi="Times New Roman" w:cs="Times New Roman"/>
          <w:lang w:val="it-IT"/>
        </w:rPr>
        <w:t>c) Chi phí định giá và thẩm định giá tài sản;</w:t>
      </w:r>
    </w:p>
    <w:p w:rsidR="00A32C2D" w:rsidRPr="00685E18" w:rsidRDefault="00A32C2D" w:rsidP="00A32C2D">
      <w:pPr>
        <w:tabs>
          <w:tab w:val="left" w:pos="142"/>
        </w:tabs>
        <w:spacing w:before="240"/>
        <w:ind w:firstLine="567"/>
        <w:jc w:val="both"/>
        <w:rPr>
          <w:rFonts w:ascii="Times New Roman" w:hAnsi="Times New Roman" w:cs="Times New Roman"/>
          <w:lang w:val="it-IT"/>
        </w:rPr>
      </w:pPr>
      <w:r w:rsidRPr="00685E18">
        <w:rPr>
          <w:rFonts w:ascii="Times New Roman" w:hAnsi="Times New Roman" w:cs="Times New Roman"/>
          <w:lang w:val="it-IT"/>
        </w:rPr>
        <w:t>d) Chi phí tổ chức bán đấu giá;</w:t>
      </w:r>
    </w:p>
    <w:p w:rsidR="00A32C2D" w:rsidRPr="00685E18" w:rsidRDefault="00A32C2D" w:rsidP="00A32C2D">
      <w:pPr>
        <w:tabs>
          <w:tab w:val="left" w:pos="142"/>
        </w:tabs>
        <w:spacing w:before="120"/>
        <w:ind w:firstLine="567"/>
        <w:jc w:val="both"/>
        <w:rPr>
          <w:rFonts w:ascii="Times New Roman" w:hAnsi="Times New Roman" w:cs="Times New Roman"/>
          <w:lang w:val="it-IT"/>
        </w:rPr>
      </w:pPr>
      <w:r w:rsidRPr="00685E18">
        <w:rPr>
          <w:rFonts w:ascii="Times New Roman" w:hAnsi="Times New Roman" w:cs="Times New Roman"/>
          <w:lang w:val="it-IT"/>
        </w:rPr>
        <w:t>đ) Các chi phí khác có liên quan.</w:t>
      </w:r>
    </w:p>
    <w:p w:rsidR="00A32C2D" w:rsidRPr="00685E18" w:rsidRDefault="00A32C2D" w:rsidP="00A32C2D">
      <w:pPr>
        <w:jc w:val="center"/>
        <w:rPr>
          <w:rFonts w:ascii="Times New Roman" w:hAnsi="Times New Roman" w:cs="Times New Roman"/>
          <w:b/>
          <w:spacing w:val="2"/>
          <w:lang w:val="it-IT"/>
        </w:rPr>
      </w:pPr>
      <w:r w:rsidRPr="00685E18">
        <w:rPr>
          <w:rFonts w:ascii="Times New Roman" w:hAnsi="Times New Roman" w:cs="Times New Roman"/>
          <w:b/>
          <w:spacing w:val="2"/>
          <w:lang w:val="it-IT"/>
        </w:rPr>
        <w:t>Mục 7</w:t>
      </w:r>
    </w:p>
    <w:p w:rsidR="00A32C2D" w:rsidRPr="00685E18" w:rsidRDefault="00A32C2D" w:rsidP="00A32C2D">
      <w:pPr>
        <w:jc w:val="center"/>
        <w:rPr>
          <w:rFonts w:ascii="Times New Roman" w:hAnsi="Times New Roman" w:cs="Times New Roman"/>
          <w:b/>
          <w:spacing w:val="2"/>
          <w:sz w:val="26"/>
          <w:szCs w:val="24"/>
          <w:lang w:val="it-IT"/>
        </w:rPr>
      </w:pPr>
      <w:r w:rsidRPr="00685E18">
        <w:rPr>
          <w:rFonts w:ascii="Times New Roman" w:hAnsi="Times New Roman" w:cs="Times New Roman"/>
          <w:b/>
          <w:sz w:val="26"/>
          <w:szCs w:val="24"/>
          <w:lang w:val="it-IT"/>
        </w:rPr>
        <w:t>THANH LÝ</w:t>
      </w:r>
      <w:r w:rsidRPr="00685E18">
        <w:rPr>
          <w:rFonts w:ascii="Times New Roman" w:hAnsi="Times New Roman" w:cs="Times New Roman"/>
          <w:b/>
          <w:spacing w:val="2"/>
          <w:sz w:val="26"/>
          <w:szCs w:val="24"/>
          <w:lang w:val="it-IT"/>
        </w:rPr>
        <w:t xml:space="preserve"> TÀI SẢN NHÀ NƯỚC</w:t>
      </w:r>
    </w:p>
    <w:p w:rsidR="00A32C2D" w:rsidRPr="00685E18" w:rsidRDefault="00A32C2D" w:rsidP="00A32C2D">
      <w:pPr>
        <w:ind w:firstLine="567"/>
        <w:jc w:val="both"/>
        <w:rPr>
          <w:rFonts w:ascii="Times New Roman" w:hAnsi="Times New Roman" w:cs="Times New Roman"/>
          <w:b/>
          <w:lang w:val="it-IT"/>
        </w:rPr>
      </w:pPr>
      <w:r w:rsidRPr="00685E18">
        <w:rPr>
          <w:rFonts w:ascii="Times New Roman" w:hAnsi="Times New Roman" w:cs="Times New Roman"/>
          <w:b/>
          <w:lang w:val="it-IT"/>
        </w:rPr>
        <w:t>Điều 25. Các trường hợp thanh lý tài sản nhà nước</w:t>
      </w:r>
    </w:p>
    <w:p w:rsidR="00A32C2D" w:rsidRPr="00685E18" w:rsidRDefault="00A32C2D" w:rsidP="00A32C2D">
      <w:pPr>
        <w:tabs>
          <w:tab w:val="left" w:pos="142"/>
        </w:tabs>
        <w:spacing w:before="240"/>
        <w:ind w:firstLine="567"/>
        <w:jc w:val="both"/>
        <w:rPr>
          <w:rFonts w:ascii="Times New Roman" w:hAnsi="Times New Roman" w:cs="Times New Roman"/>
          <w:lang w:val="it-IT"/>
        </w:rPr>
      </w:pPr>
      <w:r w:rsidRPr="00685E18">
        <w:rPr>
          <w:rFonts w:ascii="Times New Roman" w:hAnsi="Times New Roman" w:cs="Times New Roman"/>
          <w:lang w:val="it-IT"/>
        </w:rPr>
        <w:t>1. Đã sử dụng vượt quá thời gian sử dụng theo quy định của chế độ mà không thể tiếp tục sử dụng.</w:t>
      </w:r>
    </w:p>
    <w:p w:rsidR="00A32C2D" w:rsidRPr="00685E18" w:rsidRDefault="00A32C2D" w:rsidP="00A32C2D">
      <w:pPr>
        <w:spacing w:before="240"/>
        <w:ind w:firstLine="567"/>
        <w:jc w:val="both"/>
        <w:rPr>
          <w:rFonts w:ascii="Times New Roman" w:hAnsi="Times New Roman" w:cs="Times New Roman"/>
          <w:spacing w:val="-8"/>
          <w:lang w:val="it-IT"/>
        </w:rPr>
      </w:pPr>
      <w:r w:rsidRPr="00685E18">
        <w:rPr>
          <w:rFonts w:ascii="Times New Roman" w:hAnsi="Times New Roman" w:cs="Times New Roman"/>
          <w:spacing w:val="-8"/>
          <w:lang w:val="it-IT"/>
        </w:rPr>
        <w:t>2. Bị hư hỏng không thể sử dụng được hoặc việc sửa chữa không có hiệu quả.</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 xml:space="preserve">3. </w:t>
      </w:r>
      <w:r w:rsidRPr="00685E18">
        <w:rPr>
          <w:rFonts w:ascii="Times New Roman" w:hAnsi="Times New Roman" w:cs="Times New Roman"/>
          <w:szCs w:val="40"/>
          <w:lang w:val="it-IT"/>
        </w:rPr>
        <w:t>Trụ sở làm việc hoặc tài sản khác gắn liền với đất phải phá dỡ theo quyết định của cơ quan nhà nước có thẩm quyền để giải phóng mặt bằng thực hiện dự án đầu tư, giải phóng mặt bằng theo quy hoạch và các trường hợp khác theo quy định của pháp luật.</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b/>
          <w:lang w:val="it-IT"/>
        </w:rPr>
        <w:t>Điều 26. Thẩm quyền quyết định thanh lý tài sản nhà nước</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 xml:space="preserve">1. Bộ trưởng, Thủ trưởng cơ quan trung ương quyết định hoặc phân cấp thẩm quyền quyết định thanh lý tài sản nhà nước thuộc phạm vi quản lý. </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2. Hội đồng nhân dân cấp tỉnh phân cấp thẩm quyền quyết định thanh lý tài sản nhà nước của các cơ quan nhà nước thuộc địa phương quản lý.</w:t>
      </w:r>
    </w:p>
    <w:p w:rsidR="00A32C2D" w:rsidRPr="00685E18" w:rsidRDefault="00A32C2D" w:rsidP="00A32C2D">
      <w:pPr>
        <w:spacing w:before="240"/>
        <w:ind w:firstLine="567"/>
        <w:jc w:val="both"/>
        <w:rPr>
          <w:rFonts w:ascii="Times New Roman" w:hAnsi="Times New Roman" w:cs="Times New Roman"/>
          <w:b/>
          <w:lang w:val="it-IT"/>
        </w:rPr>
      </w:pPr>
      <w:r w:rsidRPr="00685E18">
        <w:rPr>
          <w:rFonts w:ascii="Times New Roman" w:hAnsi="Times New Roman" w:cs="Times New Roman"/>
          <w:b/>
          <w:lang w:val="it-IT"/>
        </w:rPr>
        <w:t>Điều 27. Phương thức thanh lý tài sản nhà nước</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1. Tài sản nhà nước được thanh lý theo các phương thức sau:</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a) Bán tài sản nhà nước;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Phá dỡ, huỷ bỏ tài sản nhà nước.</w:t>
      </w:r>
    </w:p>
    <w:p w:rsidR="00A32C2D" w:rsidRPr="00685E18" w:rsidRDefault="00A32C2D" w:rsidP="00A32C2D">
      <w:pPr>
        <w:spacing w:before="240"/>
        <w:ind w:firstLine="567"/>
        <w:jc w:val="both"/>
        <w:rPr>
          <w:rFonts w:ascii="Times New Roman" w:hAnsi="Times New Roman" w:cs="Times New Roman"/>
          <w:spacing w:val="-6"/>
        </w:rPr>
      </w:pPr>
      <w:r w:rsidRPr="00685E18">
        <w:rPr>
          <w:rFonts w:ascii="Times New Roman" w:hAnsi="Times New Roman" w:cs="Times New Roman"/>
        </w:rPr>
        <w:t xml:space="preserve">2. Việc </w:t>
      </w:r>
      <w:r w:rsidRPr="00685E18">
        <w:rPr>
          <w:rFonts w:ascii="Times New Roman" w:hAnsi="Times New Roman" w:cs="Times New Roman"/>
          <w:spacing w:val="-6"/>
        </w:rPr>
        <w:t>thanh lý tài sản nhà nước theo phương thức bán được thực hiện đấu giá theo quy định của pháp luật, trừ các trường hợp sau đây được bán chỉ định:</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 xml:space="preserve">a) Tài sản nhà nước đã hết </w:t>
      </w:r>
      <w:r w:rsidRPr="00685E18">
        <w:rPr>
          <w:rFonts w:ascii="Times New Roman" w:hAnsi="Times New Roman" w:cs="Times New Roman"/>
          <w:iCs/>
        </w:rPr>
        <w:t>giá trị còn lại theo sổ kế toán. Riêng tài sản là nhà và tài sản khác gắn liền với đất, phương tiện vận tải, tài sản khác có nguyên giá theo sổ kế toán từ 500 triệu đồng (năm trăm triệu đồng) trở lên/01 đơn vị tài sản phải đánh giá lại, nếu giá trị còn lại theo đánh giá lại  dưới 50 triệu đồng (năm mươi triệu đồng)</w:t>
      </w:r>
      <w:r w:rsidRPr="00685E18">
        <w:rPr>
          <w:rFonts w:ascii="Times New Roman" w:hAnsi="Times New Roman" w:cs="Times New Roman"/>
        </w:rPr>
        <w:t>/01 đơn vị tài sản thì được bán chỉ định;</w:t>
      </w:r>
    </w:p>
    <w:p w:rsidR="00A32C2D" w:rsidRPr="00685E18" w:rsidRDefault="00A32C2D" w:rsidP="00A32C2D">
      <w:pPr>
        <w:spacing w:before="240"/>
        <w:ind w:firstLine="567"/>
        <w:jc w:val="both"/>
        <w:rPr>
          <w:rFonts w:ascii="Times New Roman" w:hAnsi="Times New Roman" w:cs="Times New Roman"/>
          <w:iCs/>
        </w:rPr>
      </w:pPr>
      <w:r w:rsidRPr="00685E18">
        <w:rPr>
          <w:rFonts w:ascii="Times New Roman" w:hAnsi="Times New Roman" w:cs="Times New Roman"/>
        </w:rPr>
        <w:t xml:space="preserve">b) </w:t>
      </w:r>
      <w:r w:rsidRPr="00685E18">
        <w:rPr>
          <w:rFonts w:ascii="Times New Roman" w:hAnsi="Times New Roman" w:cs="Times New Roman"/>
          <w:iCs/>
        </w:rPr>
        <w:t>Trường hợp đã hết thời hạn đăng ký tham gia đấu giá tài sản mà chỉ có một tổ chức, cá nhân đăng ký mua tài sản nhà nước và trả giá ít nhất bằng giá khởi điểm.</w:t>
      </w:r>
    </w:p>
    <w:p w:rsidR="00A32C2D" w:rsidRPr="00685E18" w:rsidRDefault="00A32C2D" w:rsidP="00A32C2D">
      <w:pPr>
        <w:spacing w:before="240"/>
        <w:ind w:firstLine="567"/>
        <w:jc w:val="both"/>
        <w:rPr>
          <w:rFonts w:ascii="Times New Roman" w:hAnsi="Times New Roman" w:cs="Times New Roman"/>
          <w:b/>
        </w:rPr>
      </w:pPr>
      <w:r w:rsidRPr="00685E18">
        <w:rPr>
          <w:rFonts w:ascii="Times New Roman" w:hAnsi="Times New Roman" w:cs="Times New Roman"/>
          <w:b/>
        </w:rPr>
        <w:lastRenderedPageBreak/>
        <w:t>Điều 28. Trình tự, thủ tục thanh lý tài sản nhà nước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spacing w:val="-6"/>
        </w:rPr>
        <w:t xml:space="preserve">1. Cơ quan nhà nước có tài sản thuộc các trường hợp quy định tại Điều 25 </w:t>
      </w:r>
      <w:r w:rsidRPr="00685E18">
        <w:rPr>
          <w:rFonts w:ascii="Times New Roman" w:hAnsi="Times New Roman" w:cs="Times New Roman"/>
        </w:rPr>
        <w:t>Nghị định này lập hồ sơ đề nghị thanh lý tài sản nhà nước, gửi cơ quan nhà nước có thẩm quyền quy định tại Điều 26 Nghị định này xem xét, quyết định. Hồ sơ đề nghị thanh lý tài sản gồm:</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a) Văn bản đề nghị thanh lý tài sản nhà nước;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b) Danh mục tài sản đề nghị thanh lý;</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c) Đối với các loại tài sản mà pháp luật có quy định khi thanh lý cần có ý kiến xác nhận chất lượng tài sản của cơ quan chuyên môn thì phải gửi kèm ý kiến bằng văn bản của các cơ quan này.</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2. Trong thời hạn 30 ngày kể từ ngày nhận được đầy đủ hồ sơ hợp lệ đề nghị thanh lý tài sản, cơ quan nhà nước có thẩm quyền ra quyết định thanh lý tài sản. Nội dung chủ yếu của quyết định thanh lý tài sản nhà nước gồm:</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a) Cơ quan nhà nước có tài sản thanh lý;</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b) Danh mục tài sản thanh lý;</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c) Phương thức thanh lý tài sản;</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d) Quản lý, sử dụng tiền thu được từ thanh lý tài sản;</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đ) Trách nhiệm tổ chức thực hiện.</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 xml:space="preserve">3. Trong thời hạn 60 ngày đối với tài sản là trụ sở làm việc và tài sản khác gắn liền với đất, 30 ngày đối với tài sản khác kể từ ngày có quyết định thanh lý tài sản, cơ quan nhà nước có tài sản thanh lý tổ chức thanh lý tài sản nhà </w:t>
      </w:r>
      <w:r w:rsidRPr="00685E18">
        <w:rPr>
          <w:rFonts w:ascii="Times New Roman" w:hAnsi="Times New Roman" w:cs="Times New Roman"/>
          <w:iCs/>
        </w:rPr>
        <w:t>nước</w:t>
      </w:r>
      <w:r w:rsidRPr="00685E18">
        <w:rPr>
          <w:rFonts w:ascii="Times New Roman" w:hAnsi="Times New Roman" w:cs="Times New Roman"/>
        </w:rPr>
        <w:t xml:space="preserve"> </w:t>
      </w:r>
      <w:r w:rsidRPr="00685E18">
        <w:rPr>
          <w:rFonts w:ascii="Times New Roman" w:hAnsi="Times New Roman" w:cs="Times New Roman"/>
          <w:iCs/>
        </w:rPr>
        <w:t>theo</w:t>
      </w:r>
      <w:r w:rsidRPr="00685E18">
        <w:rPr>
          <w:rFonts w:ascii="Times New Roman" w:hAnsi="Times New Roman" w:cs="Times New Roman"/>
        </w:rPr>
        <w:t xml:space="preserve"> quy định tại Điều 29 và Điều 30 Nghị định này.</w:t>
      </w:r>
    </w:p>
    <w:p w:rsidR="00A32C2D" w:rsidRPr="00685E18" w:rsidRDefault="00A32C2D" w:rsidP="00A32C2D">
      <w:pPr>
        <w:spacing w:before="240" w:line="247" w:lineRule="auto"/>
        <w:ind w:firstLine="567"/>
        <w:jc w:val="both"/>
        <w:rPr>
          <w:rFonts w:ascii="Times New Roman" w:hAnsi="Times New Roman" w:cs="Times New Roman"/>
          <w:spacing w:val="-4"/>
        </w:rPr>
      </w:pPr>
      <w:r w:rsidRPr="00685E18">
        <w:rPr>
          <w:rFonts w:ascii="Times New Roman" w:hAnsi="Times New Roman" w:cs="Times New Roman"/>
        </w:rPr>
        <w:t xml:space="preserve">4. Sau khi hoàn thành việc thanh lý tài sản, cơ quan nhà nước có tài sản thanh lý hạch </w:t>
      </w:r>
      <w:r w:rsidRPr="00685E18">
        <w:rPr>
          <w:rFonts w:ascii="Times New Roman" w:hAnsi="Times New Roman" w:cs="Times New Roman"/>
          <w:spacing w:val="-4"/>
        </w:rPr>
        <w:t>toán giảm tài sản theo quy định của pháp luật về kế toán; báo cáo kê khai biến động tài sản theo quy định tại Điều 32 và Điều 33 Nghị định này.</w:t>
      </w:r>
    </w:p>
    <w:p w:rsidR="00A32C2D" w:rsidRPr="00685E18" w:rsidRDefault="00A32C2D" w:rsidP="00A32C2D">
      <w:pPr>
        <w:spacing w:before="240" w:line="247" w:lineRule="auto"/>
        <w:ind w:firstLine="567"/>
        <w:jc w:val="both"/>
        <w:rPr>
          <w:rFonts w:ascii="Times New Roman" w:hAnsi="Times New Roman" w:cs="Times New Roman"/>
          <w:b/>
        </w:rPr>
      </w:pPr>
      <w:r w:rsidRPr="00685E18">
        <w:rPr>
          <w:rFonts w:ascii="Times New Roman" w:hAnsi="Times New Roman" w:cs="Times New Roman"/>
          <w:b/>
        </w:rPr>
        <w:t>Điều 29. Tổ chức thanh lý tài sản nhà nước theo phương thức bán</w:t>
      </w:r>
    </w:p>
    <w:p w:rsidR="00A32C2D" w:rsidRPr="00685E18" w:rsidRDefault="00A32C2D" w:rsidP="00A32C2D">
      <w:pPr>
        <w:spacing w:before="240" w:line="247" w:lineRule="auto"/>
        <w:ind w:firstLine="567"/>
        <w:jc w:val="both"/>
        <w:rPr>
          <w:rFonts w:ascii="Times New Roman" w:hAnsi="Times New Roman" w:cs="Times New Roman"/>
        </w:rPr>
      </w:pPr>
      <w:r w:rsidRPr="00685E18">
        <w:rPr>
          <w:rFonts w:ascii="Times New Roman" w:hAnsi="Times New Roman" w:cs="Times New Roman"/>
        </w:rPr>
        <w:t xml:space="preserve">1. Việc xác định giá khởi điểm và tổ chức bán đấu giá tài sản thanh lý thực hiện theo quy định tại Điều 22 Nghị định này. </w:t>
      </w:r>
    </w:p>
    <w:p w:rsidR="00A32C2D" w:rsidRPr="00685E18" w:rsidRDefault="00A32C2D" w:rsidP="00A32C2D">
      <w:pPr>
        <w:spacing w:before="240" w:line="247" w:lineRule="auto"/>
        <w:ind w:firstLine="567"/>
        <w:jc w:val="both"/>
        <w:rPr>
          <w:rFonts w:ascii="Times New Roman" w:hAnsi="Times New Roman" w:cs="Times New Roman"/>
        </w:rPr>
      </w:pPr>
      <w:r w:rsidRPr="00685E18">
        <w:rPr>
          <w:rFonts w:ascii="Times New Roman" w:hAnsi="Times New Roman" w:cs="Times New Roman"/>
        </w:rPr>
        <w:t>2. Việc xác định giá bán và tổ chức bán chỉ định tài sản thanh lý thực hiện theo quy định tại Điều 23 Nghị định này.</w:t>
      </w:r>
    </w:p>
    <w:p w:rsidR="00A32C2D" w:rsidRPr="00685E18" w:rsidRDefault="00A32C2D" w:rsidP="00A32C2D">
      <w:pPr>
        <w:spacing w:before="240" w:line="247" w:lineRule="auto"/>
        <w:ind w:firstLine="567"/>
        <w:jc w:val="both"/>
        <w:rPr>
          <w:rFonts w:ascii="Times New Roman" w:hAnsi="Times New Roman" w:cs="Times New Roman"/>
          <w:b/>
        </w:rPr>
      </w:pPr>
      <w:r w:rsidRPr="00685E18">
        <w:rPr>
          <w:rFonts w:ascii="Times New Roman" w:hAnsi="Times New Roman" w:cs="Times New Roman"/>
          <w:b/>
        </w:rPr>
        <w:t>Điều 30. Tổ chức thanh lý tài sản nhà nước theo phương thức phá dỡ, huỷ bỏ</w:t>
      </w:r>
    </w:p>
    <w:p w:rsidR="00A32C2D" w:rsidRPr="00685E18" w:rsidRDefault="00A32C2D" w:rsidP="00A32C2D">
      <w:pPr>
        <w:spacing w:before="240" w:line="247" w:lineRule="auto"/>
        <w:ind w:firstLine="567"/>
        <w:jc w:val="both"/>
        <w:rPr>
          <w:rFonts w:ascii="Times New Roman" w:hAnsi="Times New Roman" w:cs="Times New Roman"/>
          <w:spacing w:val="4"/>
        </w:rPr>
      </w:pPr>
      <w:r w:rsidRPr="00685E18">
        <w:rPr>
          <w:rFonts w:ascii="Times New Roman" w:hAnsi="Times New Roman" w:cs="Times New Roman"/>
          <w:spacing w:val="4"/>
        </w:rPr>
        <w:t>1. Cơ quan nhà nước có tài sản thanh lý tự thực hiện hoặc thuê tổ chức, cá nhân khác thực hiện việc phá dỡ, huỷ bỏ tài sản theo quy định của pháp luật.</w:t>
      </w:r>
    </w:p>
    <w:p w:rsidR="00A32C2D" w:rsidRPr="00685E18" w:rsidRDefault="00A32C2D" w:rsidP="00A32C2D">
      <w:pPr>
        <w:spacing w:before="240" w:line="247" w:lineRule="auto"/>
        <w:ind w:firstLine="567"/>
        <w:jc w:val="both"/>
        <w:rPr>
          <w:rFonts w:ascii="Times New Roman" w:hAnsi="Times New Roman" w:cs="Times New Roman"/>
        </w:rPr>
      </w:pPr>
      <w:r w:rsidRPr="00685E18">
        <w:rPr>
          <w:rFonts w:ascii="Times New Roman" w:hAnsi="Times New Roman" w:cs="Times New Roman"/>
        </w:rPr>
        <w:t>2. Trường hợp phá dỡ trụ sở làm việc, tài sản khác gắn liền với đất có nguyên giá theo sổ kế toán từ 1 tỷ đồng (một tỷ đồng) trở lên/1 đơn vị tài sản trở lên thì phải đấu thầu hoặc đấu giá thanh lý. Việc đấu thầu hoặc đấu giá thanh lý tài sản thực hiện theo quy định của pháp luật.</w:t>
      </w:r>
    </w:p>
    <w:p w:rsidR="00A32C2D" w:rsidRPr="00685E18" w:rsidRDefault="00A32C2D" w:rsidP="00A32C2D">
      <w:pPr>
        <w:spacing w:before="240" w:line="247" w:lineRule="auto"/>
        <w:ind w:firstLine="567"/>
        <w:jc w:val="both"/>
        <w:rPr>
          <w:rFonts w:ascii="Times New Roman" w:hAnsi="Times New Roman" w:cs="Times New Roman"/>
        </w:rPr>
      </w:pPr>
      <w:r w:rsidRPr="00685E18">
        <w:rPr>
          <w:rFonts w:ascii="Times New Roman" w:hAnsi="Times New Roman" w:cs="Times New Roman"/>
        </w:rPr>
        <w:t xml:space="preserve"> 3. Tài sản thu hồi từ việc phá dỡ được xử lý bán theo quy định tại    Điều 27 và Điều 29 Nghị định này.</w:t>
      </w:r>
    </w:p>
    <w:p w:rsidR="00A32C2D" w:rsidRPr="00685E18" w:rsidRDefault="00A32C2D" w:rsidP="00A32C2D">
      <w:pPr>
        <w:spacing w:before="240" w:line="247" w:lineRule="auto"/>
        <w:ind w:firstLine="567"/>
        <w:jc w:val="both"/>
        <w:rPr>
          <w:rFonts w:ascii="Times New Roman" w:hAnsi="Times New Roman" w:cs="Times New Roman"/>
          <w:spacing w:val="-6"/>
        </w:rPr>
      </w:pPr>
      <w:r w:rsidRPr="00685E18">
        <w:rPr>
          <w:rFonts w:ascii="Times New Roman" w:hAnsi="Times New Roman" w:cs="Times New Roman"/>
          <w:b/>
        </w:rPr>
        <w:t>Điều 31</w:t>
      </w:r>
      <w:r w:rsidRPr="00685E18">
        <w:rPr>
          <w:rFonts w:ascii="Times New Roman" w:hAnsi="Times New Roman" w:cs="Times New Roman"/>
          <w:b/>
          <w:spacing w:val="-6"/>
        </w:rPr>
        <w:t>. Quản lý, sử dụng tiền thu được từ thanh lý tài sản nhà nước</w:t>
      </w:r>
    </w:p>
    <w:p w:rsidR="00A32C2D" w:rsidRPr="00685E18" w:rsidRDefault="00A32C2D" w:rsidP="00A32C2D">
      <w:pPr>
        <w:spacing w:before="240" w:line="247" w:lineRule="auto"/>
        <w:ind w:firstLine="567"/>
        <w:jc w:val="both"/>
        <w:rPr>
          <w:rFonts w:ascii="Times New Roman" w:eastAsia="MS Mincho" w:hAnsi="Times New Roman" w:cs="Times New Roman"/>
          <w:bCs/>
          <w:szCs w:val="24"/>
        </w:rPr>
      </w:pPr>
      <w:r w:rsidRPr="00685E18">
        <w:rPr>
          <w:rFonts w:ascii="Times New Roman" w:hAnsi="Times New Roman" w:cs="Times New Roman"/>
        </w:rPr>
        <w:t xml:space="preserve">1. Số tiền thu được từ thanh lý tài sản nhà nước, sau khi trừ đi các chi phí quy định tại khoản 2 Điều này được </w:t>
      </w:r>
      <w:r w:rsidRPr="00685E18">
        <w:rPr>
          <w:rFonts w:ascii="Times New Roman" w:hAnsi="Times New Roman" w:cs="Times New Roman"/>
          <w:bCs/>
        </w:rPr>
        <w:t xml:space="preserve">nộp vào ngân sách nhà nước theo quy định của pháp luật về ngân sách nhà nước. Trường hợp số tiền thu </w:t>
      </w:r>
      <w:r w:rsidRPr="00685E18">
        <w:rPr>
          <w:rFonts w:ascii="Times New Roman" w:hAnsi="Times New Roman" w:cs="Times New Roman"/>
          <w:bCs/>
        </w:rPr>
        <w:lastRenderedPageBreak/>
        <w:t>được từ thanh lý tài sản không đủ bù đắp chi phí thì phần còn thiếu được chi từ dự toán ngân sách nhà nước giao cho cơ quan nhà nước có tài sản thanh lý.</w:t>
      </w:r>
    </w:p>
    <w:p w:rsidR="00A32C2D" w:rsidRPr="00685E18" w:rsidRDefault="00A32C2D" w:rsidP="00A32C2D">
      <w:pPr>
        <w:spacing w:before="240" w:line="247" w:lineRule="auto"/>
        <w:ind w:firstLine="567"/>
        <w:jc w:val="both"/>
        <w:rPr>
          <w:rFonts w:ascii="Times New Roman" w:hAnsi="Times New Roman" w:cs="Times New Roman"/>
        </w:rPr>
      </w:pPr>
      <w:r w:rsidRPr="00685E18">
        <w:rPr>
          <w:rFonts w:ascii="Times New Roman" w:hAnsi="Times New Roman" w:cs="Times New Roman"/>
        </w:rPr>
        <w:t>2. Chi phí hợp lý liên quan đến việc thanh lý tài sản nhà nước gồm:</w:t>
      </w:r>
    </w:p>
    <w:p w:rsidR="00A32C2D" w:rsidRPr="00685E18" w:rsidRDefault="00A32C2D" w:rsidP="00A32C2D">
      <w:pPr>
        <w:spacing w:before="240" w:line="247" w:lineRule="auto"/>
        <w:ind w:firstLine="567"/>
        <w:jc w:val="both"/>
        <w:rPr>
          <w:rFonts w:ascii="Times New Roman" w:hAnsi="Times New Roman" w:cs="Times New Roman"/>
          <w:lang w:val="it-IT"/>
        </w:rPr>
      </w:pPr>
      <w:r w:rsidRPr="00685E18">
        <w:rPr>
          <w:rFonts w:ascii="Times New Roman" w:hAnsi="Times New Roman" w:cs="Times New Roman"/>
          <w:lang w:val="it-IT"/>
        </w:rPr>
        <w:t>a) Chi phí kiểm kê tài sản;</w:t>
      </w:r>
    </w:p>
    <w:p w:rsidR="00A32C2D" w:rsidRPr="00685E18" w:rsidRDefault="00A32C2D" w:rsidP="00A32C2D">
      <w:pPr>
        <w:spacing w:before="240" w:line="247" w:lineRule="auto"/>
        <w:ind w:firstLine="567"/>
        <w:jc w:val="both"/>
        <w:rPr>
          <w:rFonts w:ascii="Times New Roman" w:hAnsi="Times New Roman" w:cs="Times New Roman"/>
          <w:lang w:val="it-IT"/>
        </w:rPr>
      </w:pPr>
      <w:r w:rsidRPr="00685E18">
        <w:rPr>
          <w:rFonts w:ascii="Times New Roman" w:hAnsi="Times New Roman" w:cs="Times New Roman"/>
          <w:lang w:val="it-IT"/>
        </w:rPr>
        <w:t>b) Chi phí phá dỡ, huỷ bỏ tài sản;</w:t>
      </w:r>
    </w:p>
    <w:p w:rsidR="00A32C2D" w:rsidRPr="00685E18" w:rsidRDefault="00A32C2D" w:rsidP="00A32C2D">
      <w:pPr>
        <w:spacing w:before="240" w:line="247" w:lineRule="auto"/>
        <w:ind w:firstLine="567"/>
        <w:jc w:val="both"/>
        <w:rPr>
          <w:rFonts w:ascii="Times New Roman" w:hAnsi="Times New Roman" w:cs="Times New Roman"/>
          <w:lang w:val="it-IT"/>
        </w:rPr>
      </w:pPr>
      <w:r w:rsidRPr="00685E18">
        <w:rPr>
          <w:rFonts w:ascii="Times New Roman" w:hAnsi="Times New Roman" w:cs="Times New Roman"/>
          <w:lang w:val="it-IT"/>
        </w:rPr>
        <w:t>c) Chi phí định giá và thẩm định giá tài sản;</w:t>
      </w:r>
    </w:p>
    <w:p w:rsidR="00A32C2D" w:rsidRPr="00685E18" w:rsidRDefault="00A32C2D" w:rsidP="00A32C2D">
      <w:pPr>
        <w:spacing w:before="240" w:line="247" w:lineRule="auto"/>
        <w:ind w:firstLine="567"/>
        <w:jc w:val="both"/>
        <w:rPr>
          <w:rFonts w:ascii="Times New Roman" w:hAnsi="Times New Roman" w:cs="Times New Roman"/>
          <w:lang w:val="it-IT"/>
        </w:rPr>
      </w:pPr>
      <w:r w:rsidRPr="00685E18">
        <w:rPr>
          <w:rFonts w:ascii="Times New Roman" w:hAnsi="Times New Roman" w:cs="Times New Roman"/>
          <w:lang w:val="it-IT"/>
        </w:rPr>
        <w:t>d) Chi phí tổ chức bán đấu giá;</w:t>
      </w:r>
    </w:p>
    <w:p w:rsidR="00A32C2D" w:rsidRPr="00685E18" w:rsidRDefault="00A32C2D" w:rsidP="00A32C2D">
      <w:pPr>
        <w:spacing w:before="240" w:line="247" w:lineRule="auto"/>
        <w:ind w:firstLine="567"/>
        <w:jc w:val="both"/>
        <w:rPr>
          <w:rFonts w:ascii="Times New Roman" w:hAnsi="Times New Roman" w:cs="Times New Roman"/>
          <w:lang w:val="it-IT"/>
        </w:rPr>
      </w:pPr>
      <w:r w:rsidRPr="00685E18">
        <w:rPr>
          <w:rFonts w:ascii="Times New Roman" w:hAnsi="Times New Roman" w:cs="Times New Roman"/>
          <w:lang w:val="it-IT"/>
        </w:rPr>
        <w:t>đ) Các chi phí khác có liên quan.</w:t>
      </w:r>
    </w:p>
    <w:p w:rsidR="00A32C2D" w:rsidRPr="00685E18" w:rsidRDefault="00A32C2D" w:rsidP="00A32C2D">
      <w:pPr>
        <w:spacing w:before="240"/>
        <w:jc w:val="center"/>
        <w:rPr>
          <w:rFonts w:ascii="Times New Roman" w:hAnsi="Times New Roman" w:cs="Times New Roman"/>
          <w:b/>
          <w:spacing w:val="2"/>
          <w:lang w:val="it-IT"/>
        </w:rPr>
      </w:pPr>
      <w:r w:rsidRPr="00685E18">
        <w:rPr>
          <w:rFonts w:ascii="Times New Roman" w:hAnsi="Times New Roman" w:cs="Times New Roman"/>
          <w:b/>
          <w:spacing w:val="2"/>
          <w:lang w:val="it-IT"/>
        </w:rPr>
        <w:t>Mục 8</w:t>
      </w:r>
    </w:p>
    <w:p w:rsidR="00A32C2D" w:rsidRPr="00685E18" w:rsidRDefault="00A32C2D" w:rsidP="00A32C2D">
      <w:pPr>
        <w:jc w:val="center"/>
        <w:rPr>
          <w:rFonts w:ascii="Times New Roman" w:hAnsi="Times New Roman" w:cs="Times New Roman"/>
          <w:b/>
          <w:sz w:val="26"/>
          <w:szCs w:val="24"/>
          <w:lang w:val="it-IT"/>
        </w:rPr>
      </w:pPr>
      <w:r w:rsidRPr="00685E18">
        <w:rPr>
          <w:rFonts w:ascii="Times New Roman" w:hAnsi="Times New Roman" w:cs="Times New Roman"/>
          <w:b/>
          <w:sz w:val="26"/>
          <w:szCs w:val="24"/>
          <w:lang w:val="it-IT"/>
        </w:rPr>
        <w:t xml:space="preserve">BÁO CÁO, CÔNG KHAI, THANH TRA, </w:t>
      </w:r>
    </w:p>
    <w:p w:rsidR="00A32C2D" w:rsidRPr="00685E18" w:rsidRDefault="00A32C2D" w:rsidP="00A32C2D">
      <w:pPr>
        <w:jc w:val="center"/>
        <w:rPr>
          <w:rFonts w:ascii="Times New Roman" w:hAnsi="Times New Roman" w:cs="Times New Roman"/>
          <w:b/>
          <w:sz w:val="26"/>
          <w:szCs w:val="24"/>
          <w:lang w:val="it-IT"/>
        </w:rPr>
      </w:pPr>
      <w:r w:rsidRPr="00685E18">
        <w:rPr>
          <w:rFonts w:ascii="Times New Roman" w:hAnsi="Times New Roman" w:cs="Times New Roman"/>
          <w:b/>
          <w:sz w:val="26"/>
          <w:szCs w:val="24"/>
          <w:lang w:val="it-IT"/>
        </w:rPr>
        <w:t>KIỂM TRA TÀI SẢN NHÀ NƯỚC</w:t>
      </w:r>
    </w:p>
    <w:p w:rsidR="00A32C2D" w:rsidRPr="00685E18" w:rsidRDefault="00A32C2D" w:rsidP="00A32C2D">
      <w:pPr>
        <w:tabs>
          <w:tab w:val="left" w:pos="840"/>
        </w:tabs>
        <w:spacing w:before="240"/>
        <w:ind w:firstLine="567"/>
        <w:jc w:val="both"/>
        <w:rPr>
          <w:rFonts w:ascii="Times New Roman" w:hAnsi="Times New Roman" w:cs="Times New Roman"/>
          <w:b/>
          <w:iCs/>
          <w:szCs w:val="40"/>
          <w:lang w:val="it-IT"/>
        </w:rPr>
      </w:pPr>
      <w:r w:rsidRPr="00685E18">
        <w:rPr>
          <w:rFonts w:ascii="Times New Roman" w:hAnsi="Times New Roman" w:cs="Times New Roman"/>
          <w:b/>
          <w:iCs/>
          <w:szCs w:val="40"/>
          <w:lang w:val="it-IT"/>
        </w:rPr>
        <w:t>Điều 32. Báo cáo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 xml:space="preserve">1. Cơ quan </w:t>
      </w:r>
      <w:r w:rsidRPr="00685E18">
        <w:rPr>
          <w:rFonts w:ascii="Times New Roman" w:hAnsi="Times New Roman" w:cs="Times New Roman"/>
          <w:szCs w:val="40"/>
          <w:lang w:val="it-IT"/>
        </w:rPr>
        <w:t>được giao quản lý, s</w:t>
      </w:r>
      <w:r w:rsidRPr="00685E18">
        <w:rPr>
          <w:rFonts w:ascii="Times New Roman" w:hAnsi="Times New Roman" w:cs="Times New Roman"/>
          <w:bCs/>
          <w:iCs/>
          <w:szCs w:val="40"/>
          <w:lang w:val="it-IT"/>
        </w:rPr>
        <w:t>ử dụng tài sản nhà nước thực hiện hạch toán và báo cáo đối với tất cả tài sản nhà nước được giao quản lý, sử dụng theo quy định của pháp luật về kế toán, thống kê.</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2. Đối với các loại tài sản nhà nước sau đây, cơ quan được giao quản lý, sử dụng báo cáo cơ quan quản lý cấp trên và cơ quan tài chính để quản lý thống nhất, tập trung trong phạm vi cả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a) Trụ sở làm việc; quyền sử dụng đất để xây dựng trụ sở làm việc;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b) Xe ô tô các loại;</w:t>
      </w:r>
    </w:p>
    <w:p w:rsidR="00A32C2D" w:rsidRPr="00685E18" w:rsidRDefault="00A32C2D" w:rsidP="00A32C2D">
      <w:pPr>
        <w:spacing w:before="240"/>
        <w:ind w:firstLine="567"/>
        <w:jc w:val="both"/>
        <w:rPr>
          <w:rFonts w:ascii="Times New Roman" w:hAnsi="Times New Roman" w:cs="Times New Roman"/>
          <w:bCs/>
          <w:lang w:val="it-IT"/>
        </w:rPr>
      </w:pPr>
      <w:r w:rsidRPr="00685E18">
        <w:rPr>
          <w:rFonts w:ascii="Times New Roman" w:hAnsi="Times New Roman" w:cs="Times New Roman"/>
          <w:bCs/>
          <w:lang w:val="it-IT"/>
        </w:rPr>
        <w:t>c) Tài sản không thuộc phạm vi quy định tại điểm a và điểm b khoản này có nguyên giá theo sổ sách kế toán từ 500 triệu đồng (năm trăm triệu đồng) trở lên/1 đơn vị tài sản.</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3. Báo cáo tài sản nhà nước quy định tại khoản 2 Điều này gồm:</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a) Báo cáo kê khai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b) Báo cáo tình hình quản lý, sử dụng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lang w:val="it-IT"/>
        </w:rPr>
        <w:t xml:space="preserve">4. Trường hợp cơ quan được giao quản lý, sử dụng tài sản quy định tại khoản 2 Điều này không thực hiện báo cáo hoặc báo cáo không đúng thời hạn, cơ quan tài chính nhà nước có quyền yêu cầu kho bạc nhà nước tạm đình chỉ thanh toán các khoản chi phí liên quan đến tài sản phải báo cáo và không bố trí kinh phí mua sắm tài sản cố định vào dự toán ngân sách năm sau của cơ quan đó; người đứng đầu cơ quan được giao quản lý, sử dụng tài sản nhà nước bị xử lý </w:t>
      </w:r>
      <w:r w:rsidRPr="00685E18">
        <w:rPr>
          <w:rFonts w:ascii="Times New Roman" w:hAnsi="Times New Roman" w:cs="Times New Roman"/>
          <w:bCs/>
          <w:iCs/>
          <w:szCs w:val="40"/>
          <w:lang w:val="it-IT"/>
        </w:rPr>
        <w:t>theo quy định.</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5. Bộ Tài chính có trách nhiệm:</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a) Quy định chế độ báo cáo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b) Xây dựng và quản lý cơ sở dữ liệu quốc gia về tài sản nhà nước.</w:t>
      </w:r>
    </w:p>
    <w:p w:rsidR="00A32C2D" w:rsidRPr="00685E18" w:rsidRDefault="00A32C2D" w:rsidP="00A32C2D">
      <w:pPr>
        <w:spacing w:before="240"/>
        <w:ind w:firstLine="567"/>
        <w:jc w:val="both"/>
        <w:rPr>
          <w:rFonts w:ascii="Times New Roman" w:hAnsi="Times New Roman" w:cs="Times New Roman"/>
          <w:b/>
          <w:bCs/>
          <w:iCs/>
          <w:szCs w:val="40"/>
          <w:lang w:val="it-IT"/>
        </w:rPr>
      </w:pPr>
      <w:r w:rsidRPr="00685E18">
        <w:rPr>
          <w:rFonts w:ascii="Times New Roman" w:hAnsi="Times New Roman" w:cs="Times New Roman"/>
          <w:b/>
          <w:bCs/>
          <w:iCs/>
          <w:szCs w:val="40"/>
          <w:lang w:val="it-IT"/>
        </w:rPr>
        <w:t>Điều 33. Báo cáo kê khai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lastRenderedPageBreak/>
        <w:t>1. Cơ quan được giao quản lý, sử dụng tài sản quy định tại khoản 2           Điều 32 Nghị định này thực hiện báo cáo kê khai tài sản nhà nước trong các trường hợp sau đây:</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a) Tài sản nhà nước hiện đang quản lý, sử dụng tại thời điểm Nghị định này có hiệu lực thi hành;</w:t>
      </w:r>
    </w:p>
    <w:p w:rsidR="00A32C2D" w:rsidRPr="00685E18" w:rsidRDefault="00A32C2D" w:rsidP="00A32C2D">
      <w:pPr>
        <w:spacing w:before="240"/>
        <w:ind w:firstLine="567"/>
        <w:jc w:val="both"/>
        <w:rPr>
          <w:rFonts w:ascii="Times New Roman" w:hAnsi="Times New Roman" w:cs="Times New Roman"/>
          <w:spacing w:val="-4"/>
          <w:lang w:val="it-IT"/>
        </w:rPr>
      </w:pPr>
      <w:r w:rsidRPr="00685E18">
        <w:rPr>
          <w:rFonts w:ascii="Times New Roman" w:hAnsi="Times New Roman" w:cs="Times New Roman"/>
          <w:bCs/>
          <w:iCs/>
          <w:szCs w:val="40"/>
          <w:lang w:val="it-IT"/>
        </w:rPr>
        <w:t xml:space="preserve">b) </w:t>
      </w:r>
      <w:r w:rsidRPr="00685E18">
        <w:rPr>
          <w:rFonts w:ascii="Times New Roman" w:hAnsi="Times New Roman" w:cs="Times New Roman"/>
          <w:lang w:val="it-IT"/>
        </w:rPr>
        <w:t xml:space="preserve">Có thay đổi về tài sản nhà nước do đầu tư xây dựng; mua sắm mới; tiếp nhận từ </w:t>
      </w:r>
      <w:r w:rsidRPr="00685E18">
        <w:rPr>
          <w:rFonts w:ascii="Times New Roman" w:hAnsi="Times New Roman" w:cs="Times New Roman"/>
          <w:spacing w:val="-4"/>
          <w:lang w:val="it-IT"/>
        </w:rPr>
        <w:t>đơn vị khác về sử dụng; thanh lý, điều chuyển, bị thu hồi, tiêu huỷ hoặc bán theo quyết định của cơ quan nhà nước có thẩm quyền; thay đổi mục đích sử dụng tài sản theo quyết định của cơ quan nhà nước có thẩm quyền;</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c) Cơ quan được giao quản lý, sử dụng tài sản thay đổi tên gọi, chia tách, sáp nhập theo quyết định của cơ quan nhà nước có thẩm quyền.</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2. Thời hạn báo cáo kê khai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a) Trước ngày 31 tháng 12 năm 2009 đối với các trường hợp quy định tại điểm a khoản 1 Điều này;</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 xml:space="preserve">b) Không quá 30 ngày, kể từ ngày có sự thay đổi đối với các trường hợp quy định tại điểm b và điểm c khoản 1 Điều này. </w:t>
      </w:r>
      <w:r w:rsidRPr="00685E18">
        <w:rPr>
          <w:rFonts w:ascii="Times New Roman" w:hAnsi="Times New Roman" w:cs="Times New Roman"/>
          <w:lang w:val="it-IT"/>
        </w:rPr>
        <w:t>Đối với tài sản đưa vào sử dụng do hoàn thành đầu tư xây dựng, cải tạo, nâng cấp, sửa chữa lớn thì thời gian thay đổi tính từ ngày ký biên bản nghiệm thu đưa vào sử dụng.</w:t>
      </w:r>
    </w:p>
    <w:p w:rsidR="00A32C2D" w:rsidRPr="00685E18" w:rsidRDefault="00A32C2D" w:rsidP="00A32C2D">
      <w:pPr>
        <w:spacing w:before="240"/>
        <w:ind w:firstLine="567"/>
        <w:jc w:val="both"/>
        <w:rPr>
          <w:rFonts w:ascii="Times New Roman" w:hAnsi="Times New Roman" w:cs="Times New Roman"/>
          <w:b/>
          <w:bCs/>
          <w:iCs/>
          <w:szCs w:val="40"/>
          <w:lang w:val="it-IT"/>
        </w:rPr>
      </w:pPr>
      <w:r w:rsidRPr="00685E18">
        <w:rPr>
          <w:rFonts w:ascii="Times New Roman" w:hAnsi="Times New Roman" w:cs="Times New Roman"/>
          <w:b/>
          <w:bCs/>
          <w:iCs/>
          <w:szCs w:val="40"/>
          <w:lang w:val="it-IT"/>
        </w:rPr>
        <w:t>Điều 34. Báo cáo tình hình quản lý, sử dụng tài sản nhà nước</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1. Hàng năm, cơ quan được giao quản lý, sử dụng tài sản thực hiện báo cáo tình hình quản lý, sử dụng tài sản nhà nước của năm trước đối với các tài sản quy định tại khoản 2 Điều 32 Nghị định này và báo cáo đột xuất theo yêu cầu của cơ quan nhà nước có thẩm quyền.</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2. Thời hạn báo cáo tình hình quản lý, sử dụng tài sản nhà nước hằng năm quy định như sau:</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a) Cơ quan được giao quản lý, sử dụng tài sản lập báo cáo gửi cơ quan cấp trên trực tiếp trước ngày 31 tháng 01;</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b) Cơ quan cấp trên lập báo cáo gửi Bộ, cơ quan trung ương, Ủy ban nhân dân cấp tỉnh trước ngày 28 tháng 02;</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c) Bộ, cơ quan trung ương, Ủy ban nhân dân cấp tỉnh lập báo cáo tình hình quản lý, sử dụng tài sản nhà nước thuộc phạm vi quản lý gửi Bộ Tài chính trước ngày 15 tháng 3;</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d) Bộ Tài chính tổng hợp tình hình quản lý, sử dụng tài sản nhà nước trong phạm vi cả nước báo cáo Chính phủ trước ngày 31 tháng 3;</w:t>
      </w:r>
    </w:p>
    <w:p w:rsidR="00A32C2D" w:rsidRPr="00685E18" w:rsidRDefault="00A32C2D" w:rsidP="00A32C2D">
      <w:pPr>
        <w:spacing w:before="240"/>
        <w:ind w:firstLine="567"/>
        <w:jc w:val="both"/>
        <w:rPr>
          <w:rFonts w:ascii="Times New Roman" w:hAnsi="Times New Roman" w:cs="Times New Roman"/>
          <w:bCs/>
          <w:iCs/>
          <w:szCs w:val="40"/>
          <w:lang w:val="it-IT"/>
        </w:rPr>
      </w:pPr>
      <w:r w:rsidRPr="00685E18">
        <w:rPr>
          <w:rFonts w:ascii="Times New Roman" w:hAnsi="Times New Roman" w:cs="Times New Roman"/>
          <w:bCs/>
          <w:iCs/>
          <w:szCs w:val="40"/>
          <w:lang w:val="it-IT"/>
        </w:rPr>
        <w:t>đ) Chính phủ báo cáo Quốc hội tình hình quản lý, sử dụng tài sản nhà nước trong phạm vi cả nước trước ngày 30 tháng 4.</w:t>
      </w:r>
    </w:p>
    <w:p w:rsidR="00A32C2D" w:rsidRPr="00685E18" w:rsidRDefault="00A32C2D" w:rsidP="00A32C2D">
      <w:pPr>
        <w:spacing w:before="220"/>
        <w:ind w:firstLine="567"/>
        <w:jc w:val="both"/>
        <w:rPr>
          <w:rFonts w:ascii="Times New Roman" w:hAnsi="Times New Roman" w:cs="Times New Roman"/>
          <w:b/>
          <w:szCs w:val="40"/>
          <w:lang w:val="it-IT"/>
        </w:rPr>
      </w:pPr>
      <w:r w:rsidRPr="00685E18">
        <w:rPr>
          <w:rFonts w:ascii="Times New Roman" w:hAnsi="Times New Roman" w:cs="Times New Roman"/>
          <w:b/>
          <w:szCs w:val="40"/>
          <w:lang w:val="it-IT"/>
        </w:rPr>
        <w:t>Điều 35. Công khai việc quản lý, sử dụng tài sản nhà nước</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szCs w:val="40"/>
          <w:lang w:val="it-IT"/>
        </w:rPr>
        <w:t xml:space="preserve">1. </w:t>
      </w:r>
      <w:r w:rsidRPr="00685E18">
        <w:rPr>
          <w:rFonts w:ascii="Times New Roman" w:hAnsi="Times New Roman" w:cs="Times New Roman"/>
          <w:lang w:val="it-IT"/>
        </w:rPr>
        <w:t>Tài sản nhà nước phải công khai việc quản lý, sử dụng gồm: trụ sở làm việc, tài sản khác gắn liền với đất, phương tiện vận tải và các tài sản cố định khác.</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szCs w:val="40"/>
          <w:lang w:val="it-IT"/>
        </w:rPr>
        <w:t>2. Cơ quan nhà nước được giao quản lý, sử dụng tài sản nhà nước thực hiện công khai việc</w:t>
      </w:r>
      <w:r w:rsidRPr="00685E18">
        <w:rPr>
          <w:rFonts w:ascii="Times New Roman" w:hAnsi="Times New Roman" w:cs="Times New Roman"/>
          <w:lang w:val="it-IT"/>
        </w:rPr>
        <w:t xml:space="preserve"> mua sắm, đầu tư xây dựng, quản lý, sử dụng tài sản nhà nước thông qua các hình thức sau đây:</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a) Công bố trong các kỳ họp thường niên của cơ quan;</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b) Phát hành ấn phẩm;</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c) Niêm yết công khai tại trụ sở làm việc của cơ quan;</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lastRenderedPageBreak/>
        <w:t>d) Thông báo bằng văn bản đến các cơ quan, tổ chức, đơn vị, cá nhân có liên quan;</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đ) Thông báo trên trang thông tin điện tử và các phương tiện thông tin đại chúng khác;</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e) Cung cấp thông tin theo yêu cầu của cơ quan, tổ chức và cá nhân có thẩm quyền.</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3. Thủ tướng Chính phủ quy định cụ thể thời gian, nội dung, chế độ báo cáo công khai quản lý, sử dụng tài sản nhà nước tại cơ quan nhà nước.</w:t>
      </w:r>
    </w:p>
    <w:p w:rsidR="00A32C2D" w:rsidRPr="00685E18" w:rsidRDefault="00A32C2D" w:rsidP="00A32C2D">
      <w:pPr>
        <w:spacing w:before="220"/>
        <w:ind w:firstLine="567"/>
        <w:jc w:val="both"/>
        <w:rPr>
          <w:rFonts w:ascii="Times New Roman" w:hAnsi="Times New Roman" w:cs="Times New Roman"/>
          <w:b/>
          <w:lang w:val="it-IT"/>
        </w:rPr>
      </w:pPr>
      <w:r w:rsidRPr="00685E18">
        <w:rPr>
          <w:rFonts w:ascii="Times New Roman" w:hAnsi="Times New Roman" w:cs="Times New Roman"/>
          <w:b/>
          <w:lang w:val="it-IT"/>
        </w:rPr>
        <w:t>Điều 36. Thanh tra, kiểm tra, kiểm toán việc chấp hành chế độ quản lý, sử dụng tài sản nhà nước</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1. Thẩm quyền quyết định thanh tra, kiểm tra việc chấp hành chế độ quản lý, sử dụng tài sản nhà nước được quy định như sau:</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a) Bộ trưởng Bộ Tài chính quyết định thanh tra, kiểm tra việc chấp hành chế độ quản lý, sử dụng tài sản nhà nước trong phạm vi cả nước;</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b) Bộ trưởng, Thủ trưởng cơ quan trung ương, Chủ tịch Ủy ban nhân dân cấp tỉnh, Thủ trưởng các Sở, Ban, ngành cấp tỉnh, Chủ tịch Ủy ban nhân dân cấp huyện quyết định thanh tra, kiểm tra việc chấp hành chế độ quản lý, sử dụng tài sản nhà nước của cơ quan nhà nước thuộc phạm vi quản lý.</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2. Kiểm toán Nhà nước thực hiện kiểm toán việc quản lý, sử dụng tài sản nhà nước theo quy định của pháp luật về kiểm toán nhà nước.</w:t>
      </w:r>
    </w:p>
    <w:p w:rsidR="00A32C2D" w:rsidRPr="00685E18" w:rsidRDefault="00A32C2D" w:rsidP="00A32C2D">
      <w:pPr>
        <w:spacing w:before="220"/>
        <w:ind w:firstLine="567"/>
        <w:jc w:val="both"/>
        <w:rPr>
          <w:rFonts w:ascii="Times New Roman" w:hAnsi="Times New Roman" w:cs="Times New Roman"/>
          <w:lang w:val="it-IT"/>
        </w:rPr>
      </w:pPr>
      <w:r w:rsidRPr="00685E18">
        <w:rPr>
          <w:rFonts w:ascii="Times New Roman" w:hAnsi="Times New Roman" w:cs="Times New Roman"/>
          <w:lang w:val="it-IT"/>
        </w:rPr>
        <w:t>3. Cơ quan thanh tra, kiểm tra, kiểm toán có quyền yêu cầu các cơ quan, cá nhân được thanh tra, kiểm tra, kiểm toán xuất trình các hồ sơ, tài liệu có liên quan đến việc quản lý, sử dụng tài sản nhà nước. Nếu phát hiện vi phạm, cơ quan thanh tra, kiểm tra, kiểm toán có quyền xử lý hoặc kiến nghị với cơ quan nhà nước có thẩm quyền xử lý theo quy định của pháp luật.</w:t>
      </w:r>
    </w:p>
    <w:p w:rsidR="00A32C2D" w:rsidRPr="00685E18" w:rsidRDefault="00A32C2D" w:rsidP="00A32C2D">
      <w:pPr>
        <w:jc w:val="center"/>
        <w:rPr>
          <w:rFonts w:ascii="Times New Roman" w:hAnsi="Times New Roman" w:cs="Times New Roman"/>
          <w:b/>
          <w:lang w:val="it-IT"/>
        </w:rPr>
      </w:pPr>
      <w:r w:rsidRPr="00685E18">
        <w:rPr>
          <w:rFonts w:ascii="Times New Roman" w:hAnsi="Times New Roman" w:cs="Times New Roman"/>
          <w:b/>
          <w:lang w:val="it-IT"/>
        </w:rPr>
        <w:t>Chương III</w:t>
      </w:r>
    </w:p>
    <w:p w:rsidR="00A32C2D" w:rsidRPr="00685E18" w:rsidRDefault="00A32C2D" w:rsidP="00A32C2D">
      <w:pPr>
        <w:jc w:val="center"/>
        <w:rPr>
          <w:rFonts w:ascii="Times New Roman" w:hAnsi="Times New Roman" w:cs="Times New Roman"/>
          <w:b/>
          <w:sz w:val="26"/>
          <w:szCs w:val="26"/>
          <w:lang w:val="it-IT"/>
        </w:rPr>
      </w:pPr>
      <w:r w:rsidRPr="00685E18">
        <w:rPr>
          <w:rFonts w:ascii="Times New Roman" w:hAnsi="Times New Roman" w:cs="Times New Roman"/>
          <w:b/>
          <w:sz w:val="26"/>
          <w:szCs w:val="26"/>
          <w:lang w:val="it-IT"/>
        </w:rPr>
        <w:t xml:space="preserve">QUẢN LÝ, SỬ DỤNG TÀI SẢN NHÀ NƯỚC TẠI ĐƠN VỊ </w:t>
      </w:r>
    </w:p>
    <w:p w:rsidR="00A32C2D" w:rsidRPr="00685E18" w:rsidRDefault="00A32C2D" w:rsidP="00A32C2D">
      <w:pPr>
        <w:jc w:val="center"/>
        <w:rPr>
          <w:rFonts w:ascii="Times New Roman" w:hAnsi="Times New Roman" w:cs="Times New Roman"/>
          <w:b/>
          <w:sz w:val="26"/>
          <w:szCs w:val="26"/>
          <w:lang w:val="it-IT"/>
        </w:rPr>
      </w:pPr>
      <w:r w:rsidRPr="00685E18">
        <w:rPr>
          <w:rFonts w:ascii="Times New Roman" w:hAnsi="Times New Roman" w:cs="Times New Roman"/>
          <w:b/>
          <w:sz w:val="26"/>
          <w:szCs w:val="26"/>
          <w:lang w:val="it-IT"/>
        </w:rPr>
        <w:t>SỰ NGHIỆP CÔNG LẬP</w:t>
      </w:r>
    </w:p>
    <w:p w:rsidR="00A32C2D" w:rsidRPr="00685E18" w:rsidRDefault="00A32C2D" w:rsidP="00A32C2D">
      <w:pPr>
        <w:spacing w:before="200"/>
        <w:ind w:firstLine="567"/>
        <w:jc w:val="both"/>
        <w:rPr>
          <w:rFonts w:ascii="Times New Roman" w:hAnsi="Times New Roman" w:cs="Times New Roman"/>
          <w:b/>
          <w:spacing w:val="-8"/>
          <w:lang w:val="it-IT"/>
        </w:rPr>
      </w:pPr>
      <w:r w:rsidRPr="00685E18">
        <w:rPr>
          <w:rFonts w:ascii="Times New Roman" w:hAnsi="Times New Roman" w:cs="Times New Roman"/>
          <w:b/>
          <w:spacing w:val="-8"/>
          <w:lang w:val="it-IT"/>
        </w:rPr>
        <w:t>Điều 37. Quản lý, sử dụng tài sản nhà nước tại đơn vị sự nghiệp công lập</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1. Căn cứ vào điều kiện do Chính phủ quy định, các Bộ, cơ quan trung ương, Ủy ban nhân dân cấp tỉnh xác định:</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a) Các đơn vị sự nghiệp công lập đủ điều kiện được Nhà nước xác định giá trị tài sản để giao cho đơn vị quản lý theo cơ chế giao vốn cho doanh nghiệp (gọi tắt là đơn vị sự nghiệp công lập tự chủ tài chính);</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b) Các đơn vị sự nghiệp công lập chưa đủ điều kiện được Nhà nước xác định giá trị tài sản để giao cho đơn vị quản lý theo cơ chế giao vốn cho doanh nghiệp (gọi tắt là đơn vị sự nghiệp công lập chưa tự chủ tài chính).</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 xml:space="preserve">2. Đối với đơn vị sự nghiệp công lập chưa tự chủ tài chính, việc </w:t>
      </w:r>
      <w:r w:rsidRPr="00685E18">
        <w:rPr>
          <w:rFonts w:ascii="Times New Roman" w:hAnsi="Times New Roman" w:cs="Times New Roman"/>
          <w:spacing w:val="2"/>
          <w:lang w:val="it-IT"/>
        </w:rPr>
        <w:t xml:space="preserve">đầu tư xây dựng, mua sắm, thuê, sử dụng, sửa chữa, bảo dưỡng, điều chuyển, thu hồi, thanh lý, bán, tiêu huỷ, kiểm kê, hạch toán, báo cáo, công khai, thanh tra, kiểm tra, kiểm toán tài sản nhà nước </w:t>
      </w:r>
      <w:r w:rsidRPr="00685E18">
        <w:rPr>
          <w:rFonts w:ascii="Times New Roman" w:hAnsi="Times New Roman" w:cs="Times New Roman"/>
          <w:lang w:val="it-IT"/>
        </w:rPr>
        <w:t>thực hiện theo quy định áp dụng đối với cơ quan nhà nước tại Chương III Luật Quản lý, sử dụng tài sản nhà nước và Chương II Nghị định này. Riêng tiền thu được từ bán tài sản nhà nước (trừ quyền sử dụng đất) và thanh lý tài sản, đơn vị sự nghiệp công lập chưa tự chủ tài chính được sử dụng để bổ sung Quỹ phát triển hoạt động sự nghiệp.</w:t>
      </w:r>
    </w:p>
    <w:p w:rsidR="00A32C2D" w:rsidRPr="00685E18" w:rsidRDefault="00A32C2D" w:rsidP="00A32C2D">
      <w:pPr>
        <w:spacing w:before="200"/>
        <w:ind w:firstLine="567"/>
        <w:jc w:val="both"/>
        <w:rPr>
          <w:rFonts w:ascii="Times New Roman" w:hAnsi="Times New Roman" w:cs="Times New Roman"/>
          <w:spacing w:val="-6"/>
          <w:lang w:val="it-IT"/>
        </w:rPr>
      </w:pPr>
      <w:r w:rsidRPr="00685E18">
        <w:rPr>
          <w:rFonts w:ascii="Times New Roman" w:hAnsi="Times New Roman" w:cs="Times New Roman"/>
          <w:lang w:val="it-IT"/>
        </w:rPr>
        <w:t xml:space="preserve">3. </w:t>
      </w:r>
      <w:r w:rsidRPr="00685E18">
        <w:rPr>
          <w:rFonts w:ascii="Times New Roman" w:hAnsi="Times New Roman" w:cs="Times New Roman"/>
          <w:spacing w:val="-6"/>
          <w:lang w:val="it-IT"/>
        </w:rPr>
        <w:t>Đối với đơn vị sự nghiệp công lập tự chủ tài chính, việc quản lý, sử dụng tài sản nhà nước thực hiện theo quy định tại các Điều 28, 29, 30 và 31 Luật Quản lý, sử dụng tài sản nhà nước và các Điều từ 38 đến 51 Nghị định này.</w:t>
      </w:r>
    </w:p>
    <w:p w:rsidR="00A32C2D" w:rsidRPr="00685E18" w:rsidRDefault="00A32C2D" w:rsidP="00A32C2D">
      <w:pPr>
        <w:spacing w:before="200"/>
        <w:ind w:firstLine="567"/>
        <w:jc w:val="both"/>
        <w:rPr>
          <w:rFonts w:ascii="Times New Roman" w:hAnsi="Times New Roman" w:cs="Times New Roman"/>
          <w:b/>
          <w:lang w:val="it-IT"/>
        </w:rPr>
      </w:pPr>
      <w:r w:rsidRPr="00685E18">
        <w:rPr>
          <w:rFonts w:ascii="Times New Roman" w:hAnsi="Times New Roman" w:cs="Times New Roman"/>
          <w:b/>
          <w:lang w:val="it-IT"/>
        </w:rPr>
        <w:lastRenderedPageBreak/>
        <w:t xml:space="preserve">Điều </w:t>
      </w:r>
      <w:r w:rsidRPr="00685E18">
        <w:rPr>
          <w:rFonts w:ascii="Times New Roman" w:hAnsi="Times New Roman" w:cs="Times New Roman"/>
          <w:b/>
          <w:iCs/>
          <w:lang w:val="it-IT"/>
        </w:rPr>
        <w:t>38.</w:t>
      </w:r>
      <w:r w:rsidRPr="00685E18">
        <w:rPr>
          <w:rFonts w:ascii="Times New Roman" w:hAnsi="Times New Roman" w:cs="Times New Roman"/>
          <w:b/>
          <w:lang w:val="it-IT"/>
        </w:rPr>
        <w:t xml:space="preserve"> Xác định giá trị tài sản nhà nước để giao cho đơn vị sự nghiệp công lập tự chủ tài chính</w:t>
      </w:r>
    </w:p>
    <w:p w:rsidR="00A32C2D" w:rsidRPr="00685E18" w:rsidRDefault="00A32C2D" w:rsidP="00A32C2D">
      <w:pPr>
        <w:spacing w:before="200"/>
        <w:ind w:firstLine="567"/>
        <w:jc w:val="both"/>
        <w:rPr>
          <w:rFonts w:ascii="Times New Roman" w:hAnsi="Times New Roman" w:cs="Times New Roman"/>
          <w:iCs/>
          <w:szCs w:val="40"/>
          <w:lang w:val="it-IT"/>
        </w:rPr>
      </w:pPr>
      <w:r w:rsidRPr="00685E18">
        <w:rPr>
          <w:rFonts w:ascii="Times New Roman" w:hAnsi="Times New Roman" w:cs="Times New Roman"/>
          <w:lang w:val="it-IT"/>
        </w:rPr>
        <w:t xml:space="preserve">1. Toàn bộ tài sản nhà nước do đơn vị sự nghiệp công lập tự chủ tài chính đang quản lý, sử dụng đều được </w:t>
      </w:r>
      <w:r w:rsidRPr="00685E18">
        <w:rPr>
          <w:rFonts w:ascii="Times New Roman" w:hAnsi="Times New Roman" w:cs="Times New Roman"/>
          <w:iCs/>
          <w:szCs w:val="40"/>
          <w:lang w:val="it-IT"/>
        </w:rPr>
        <w:t>xác định giá trị để giao cho đơn vị quản lý, trừ các tài sản quy định tại khoản 2 Điều này.</w:t>
      </w:r>
    </w:p>
    <w:p w:rsidR="00A32C2D" w:rsidRPr="00685E18" w:rsidRDefault="00A32C2D" w:rsidP="00A32C2D">
      <w:pPr>
        <w:spacing w:before="20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2. Các tài sản không thực hiện xác định giá trị để giao cho đơn vị sự nghiệp công lập tự chủ tài chính quản lý gồm:</w:t>
      </w:r>
    </w:p>
    <w:p w:rsidR="00A32C2D" w:rsidRPr="00685E18" w:rsidRDefault="00A32C2D" w:rsidP="00A32C2D">
      <w:pPr>
        <w:spacing w:before="20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a) Tài sản đơn vị thuê, mượn, nhận góp vốn liên doanh, liên kết và các tài sản khác không phải của đơn vị;</w:t>
      </w:r>
    </w:p>
    <w:p w:rsidR="00A32C2D" w:rsidRPr="00685E18" w:rsidRDefault="00A32C2D" w:rsidP="00A32C2D">
      <w:pPr>
        <w:spacing w:before="200"/>
        <w:ind w:firstLine="567"/>
        <w:jc w:val="both"/>
        <w:rPr>
          <w:rFonts w:ascii="Times New Roman" w:hAnsi="Times New Roman" w:cs="Times New Roman"/>
          <w:spacing w:val="-6"/>
          <w:lang w:val="it-IT"/>
        </w:rPr>
      </w:pPr>
      <w:r w:rsidRPr="00685E18">
        <w:rPr>
          <w:rFonts w:ascii="Times New Roman" w:hAnsi="Times New Roman" w:cs="Times New Roman"/>
          <w:iCs/>
          <w:szCs w:val="40"/>
          <w:lang w:val="it-IT"/>
        </w:rPr>
        <w:t xml:space="preserve">b) Tài </w:t>
      </w:r>
      <w:r w:rsidRPr="00685E18">
        <w:rPr>
          <w:rFonts w:ascii="Times New Roman" w:hAnsi="Times New Roman" w:cs="Times New Roman"/>
          <w:iCs/>
          <w:spacing w:val="-6"/>
          <w:lang w:val="it-IT"/>
        </w:rPr>
        <w:t xml:space="preserve">sản không cần dùng, ứ đọng, chờ thanh lý, đơn vị có trách nhiệm xử lý theo chế độ hiện hành. Trường hợp đến thời điểm xác định giá trị mà đơn vị chưa kịp xử lý thì </w:t>
      </w:r>
      <w:r w:rsidRPr="00685E18">
        <w:rPr>
          <w:rFonts w:ascii="Times New Roman" w:hAnsi="Times New Roman" w:cs="Times New Roman"/>
          <w:spacing w:val="-6"/>
          <w:lang w:val="it-IT"/>
        </w:rPr>
        <w:t>đơn vị có trách nhiệm tiếp tục bảo quản và báo cáo cơ quan nhà nước có thẩm quyền quyết định xử lý và giao trách nhiệm tổ chức xử lý;</w:t>
      </w:r>
    </w:p>
    <w:p w:rsidR="00A32C2D" w:rsidRPr="00685E18" w:rsidRDefault="00A32C2D" w:rsidP="00A32C2D">
      <w:pPr>
        <w:spacing w:before="16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 xml:space="preserve">c) Phần diện tích nhà, đất của đơn vị đã bố trí làm nhà ở cho cán bộ, công chức, viên chức </w:t>
      </w:r>
      <w:r w:rsidRPr="00685E18">
        <w:rPr>
          <w:rFonts w:ascii="Times New Roman" w:hAnsi="Times New Roman" w:cs="Times New Roman"/>
          <w:szCs w:val="40"/>
          <w:lang w:val="it-IT"/>
        </w:rPr>
        <w:t xml:space="preserve">đủ điều kiện </w:t>
      </w:r>
      <w:r w:rsidRPr="00685E18">
        <w:rPr>
          <w:rFonts w:ascii="Times New Roman" w:hAnsi="Times New Roman" w:cs="Times New Roman"/>
          <w:iCs/>
          <w:szCs w:val="40"/>
          <w:lang w:val="it-IT"/>
        </w:rPr>
        <w:t>chuyển giao cho cơ quan nhà, đất của địa phương để quản lý theo quy định hiện hành của pháp luật.</w:t>
      </w:r>
    </w:p>
    <w:p w:rsidR="00A32C2D" w:rsidRPr="00685E18" w:rsidRDefault="00A32C2D" w:rsidP="00A32C2D">
      <w:pPr>
        <w:spacing w:before="16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Trường hợp nhà, đất không đủ điều kiện chuyển giao cho cơ quan nhà, đất của địa phương thì đơn vị có trách nhiệm thực hiện sắp xếp lại theo quy định hiện hành. Nếu sau khi thực hiện sắp xếp lại, đơn vị được tiếp tục sử dụng thì thực hiện xác định giá trị để giao cho đơn vị.</w:t>
      </w:r>
    </w:p>
    <w:p w:rsidR="00A32C2D" w:rsidRPr="00685E18" w:rsidRDefault="00A32C2D" w:rsidP="00A32C2D">
      <w:pPr>
        <w:spacing w:before="160"/>
        <w:ind w:firstLine="567"/>
        <w:jc w:val="both"/>
        <w:rPr>
          <w:rFonts w:ascii="Times New Roman" w:hAnsi="Times New Roman" w:cs="Times New Roman"/>
          <w:iCs/>
          <w:szCs w:val="40"/>
          <w:lang w:val="it-IT"/>
        </w:rPr>
      </w:pPr>
      <w:r w:rsidRPr="00685E18">
        <w:rPr>
          <w:rFonts w:ascii="Times New Roman" w:hAnsi="Times New Roman" w:cs="Times New Roman"/>
          <w:lang w:val="it-IT"/>
        </w:rPr>
        <w:t xml:space="preserve">3. </w:t>
      </w:r>
      <w:r w:rsidRPr="00685E18">
        <w:rPr>
          <w:rFonts w:ascii="Times New Roman" w:hAnsi="Times New Roman" w:cs="Times New Roman"/>
          <w:iCs/>
          <w:szCs w:val="40"/>
          <w:lang w:val="it-IT"/>
        </w:rPr>
        <w:t>Việc xác định giá trị tài sản nhà nước để giao cho đơn vị sự nghiệp công lập tự chủ tài chính phải đảm bảo các nguyên tắc sau:</w:t>
      </w:r>
    </w:p>
    <w:p w:rsidR="00A32C2D" w:rsidRPr="00010CD3" w:rsidRDefault="00A32C2D" w:rsidP="00A32C2D">
      <w:pPr>
        <w:pStyle w:val="BodyTextIndent"/>
        <w:spacing w:before="160" w:after="0" w:line="240" w:lineRule="auto"/>
        <w:ind w:firstLine="567"/>
        <w:jc w:val="both"/>
        <w:rPr>
          <w:sz w:val="22"/>
          <w:szCs w:val="22"/>
          <w:lang w:val="it-IT"/>
        </w:rPr>
      </w:pPr>
      <w:r w:rsidRPr="00010CD3">
        <w:rPr>
          <w:sz w:val="22"/>
          <w:szCs w:val="22"/>
          <w:lang w:val="it-IT"/>
        </w:rPr>
        <w:t xml:space="preserve">a) Đối với tài sản nhà nước là quyền sử dụng đất, giá trị quyền sử dụng đất được xác định theo giá đất do Ủy ban nhân dân cấp tỉnh quy định; trường hợp giá đất do Ủy ban nhân dân cấp tỉnh quy định tại thời điểm tính giá đất vào giá trị tài sản tại đơn vị chưa sát với giá chuyển nhượng quyền sử dụng đất thực tế trên thị trường trong điều kiện bình thường thì phải xác định lại cho phù hợp; </w:t>
      </w:r>
    </w:p>
    <w:p w:rsidR="00A32C2D" w:rsidRPr="00010CD3" w:rsidRDefault="00A32C2D" w:rsidP="00A32C2D">
      <w:pPr>
        <w:pStyle w:val="BodyTextIndent"/>
        <w:spacing w:before="160" w:after="0" w:line="240" w:lineRule="auto"/>
        <w:ind w:firstLine="567"/>
        <w:jc w:val="both"/>
        <w:rPr>
          <w:sz w:val="22"/>
          <w:szCs w:val="22"/>
          <w:lang w:val="it-IT"/>
        </w:rPr>
      </w:pPr>
      <w:r w:rsidRPr="00010CD3">
        <w:rPr>
          <w:sz w:val="22"/>
          <w:szCs w:val="22"/>
          <w:lang w:val="it-IT"/>
        </w:rPr>
        <w:t>b) Đối với các tài sản nhà nước khác, Thủ trưởng đơn vị thành lập Hội đồng để xác định giá trị còn lại của tài sản hoặc thuê tổ chức có đủ điều kiện thẩm định giá để làm căn cứ xác định giá trị còn lại của tài sản;</w:t>
      </w:r>
    </w:p>
    <w:p w:rsidR="00A32C2D" w:rsidRPr="00685E18" w:rsidRDefault="00A32C2D" w:rsidP="00A32C2D">
      <w:pPr>
        <w:spacing w:before="160"/>
        <w:ind w:firstLine="567"/>
        <w:jc w:val="both"/>
        <w:rPr>
          <w:rFonts w:ascii="Times New Roman" w:hAnsi="Times New Roman" w:cs="Times New Roman"/>
          <w:bCs/>
          <w:iCs/>
          <w:spacing w:val="-4"/>
          <w:lang w:val="it-IT"/>
        </w:rPr>
      </w:pPr>
      <w:r w:rsidRPr="00685E18">
        <w:rPr>
          <w:rFonts w:ascii="Times New Roman" w:hAnsi="Times New Roman" w:cs="Times New Roman"/>
          <w:bCs/>
          <w:iCs/>
          <w:lang w:val="it-IT"/>
        </w:rPr>
        <w:t xml:space="preserve">c) Đối </w:t>
      </w:r>
      <w:r w:rsidRPr="00685E18">
        <w:rPr>
          <w:rFonts w:ascii="Times New Roman" w:hAnsi="Times New Roman" w:cs="Times New Roman"/>
          <w:bCs/>
          <w:iCs/>
          <w:spacing w:val="-4"/>
          <w:lang w:val="it-IT"/>
        </w:rPr>
        <w:t>với các tài sản nhà nước đơn vị chưa hạch toán, chưa tính hao mòn cho thời gian sử dụng, tài sản đã tính hao mòn đủ nhưng vẫn còn sử dụng được, Thủ trưởng đơn vị thành lập Hội đồng để xác định giá trị còn lại của tài sản.</w:t>
      </w:r>
    </w:p>
    <w:p w:rsidR="00A32C2D" w:rsidRPr="00685E18" w:rsidRDefault="00A32C2D" w:rsidP="00A32C2D">
      <w:pPr>
        <w:spacing w:before="160"/>
        <w:ind w:firstLine="567"/>
        <w:jc w:val="both"/>
        <w:rPr>
          <w:rFonts w:ascii="Times New Roman" w:hAnsi="Times New Roman" w:cs="Times New Roman"/>
          <w:lang w:val="it-IT"/>
        </w:rPr>
      </w:pPr>
      <w:r w:rsidRPr="00685E18">
        <w:rPr>
          <w:rFonts w:ascii="Times New Roman" w:hAnsi="Times New Roman" w:cs="Times New Roman"/>
          <w:bCs/>
          <w:iCs/>
          <w:lang w:val="it-IT"/>
        </w:rPr>
        <w:t>4. Thẩm quyền quyết định giao t</w:t>
      </w:r>
      <w:r w:rsidRPr="00685E18">
        <w:rPr>
          <w:rFonts w:ascii="Times New Roman" w:hAnsi="Times New Roman" w:cs="Times New Roman"/>
          <w:bCs/>
          <w:lang w:val="it-IT"/>
        </w:rPr>
        <w:t xml:space="preserve">ài sản </w:t>
      </w:r>
      <w:r w:rsidRPr="00685E18">
        <w:rPr>
          <w:rFonts w:ascii="Times New Roman" w:hAnsi="Times New Roman" w:cs="Times New Roman"/>
          <w:bCs/>
          <w:iCs/>
          <w:lang w:val="it-IT"/>
        </w:rPr>
        <w:t>nhà nước cho đơn vị sự nghiệp công lập tự chủ tài chính quản lý</w:t>
      </w:r>
      <w:r w:rsidRPr="00685E18">
        <w:rPr>
          <w:rFonts w:ascii="Times New Roman" w:hAnsi="Times New Roman" w:cs="Times New Roman"/>
          <w:lang w:val="it-IT"/>
        </w:rPr>
        <w:t>:</w:t>
      </w:r>
    </w:p>
    <w:p w:rsidR="00A32C2D" w:rsidRPr="00685E18" w:rsidRDefault="00A32C2D" w:rsidP="00A32C2D">
      <w:pPr>
        <w:spacing w:before="160"/>
        <w:ind w:firstLine="567"/>
        <w:jc w:val="both"/>
        <w:rPr>
          <w:rFonts w:ascii="Times New Roman" w:hAnsi="Times New Roman" w:cs="Times New Roman"/>
          <w:iCs/>
          <w:lang w:val="it-IT"/>
        </w:rPr>
      </w:pPr>
      <w:r w:rsidRPr="00685E18">
        <w:rPr>
          <w:rFonts w:ascii="Times New Roman" w:hAnsi="Times New Roman" w:cs="Times New Roman"/>
          <w:iCs/>
          <w:lang w:val="it-IT"/>
        </w:rPr>
        <w:t>a) Bộ trưởng, Thủ trưởng cơ quan trung ương quyết định hoặc phân cấp thẩm quyền quyết định giao tài sản nhà nước cho đơn vị sự nghiệp công lập tự chủ tài chính thuộc phạm vi quản lý;</w:t>
      </w:r>
    </w:p>
    <w:p w:rsidR="00A32C2D" w:rsidRPr="00685E18" w:rsidRDefault="00A32C2D" w:rsidP="00A32C2D">
      <w:pPr>
        <w:spacing w:before="160"/>
        <w:ind w:firstLine="567"/>
        <w:jc w:val="both"/>
        <w:rPr>
          <w:rFonts w:ascii="Times New Roman" w:hAnsi="Times New Roman" w:cs="Times New Roman"/>
          <w:iCs/>
          <w:lang w:val="it-IT"/>
        </w:rPr>
      </w:pPr>
      <w:r w:rsidRPr="00685E18">
        <w:rPr>
          <w:rFonts w:ascii="Times New Roman" w:hAnsi="Times New Roman" w:cs="Times New Roman"/>
          <w:iCs/>
          <w:lang w:val="it-IT"/>
        </w:rPr>
        <w:t>b) Chủ tịch Ủy ban nhân dân cấp tỉnh quyết định giao tài sản nhà nước cho đơn vị sự nghiệp công lập tự chủ tài chính thuộc phạm vi quản lý.</w:t>
      </w:r>
    </w:p>
    <w:p w:rsidR="00A32C2D" w:rsidRPr="00685E18" w:rsidRDefault="00A32C2D" w:rsidP="00A32C2D">
      <w:pPr>
        <w:spacing w:before="160"/>
        <w:ind w:firstLine="567"/>
        <w:jc w:val="both"/>
        <w:rPr>
          <w:rFonts w:ascii="Times New Roman" w:hAnsi="Times New Roman" w:cs="Times New Roman"/>
          <w:iCs/>
          <w:lang w:val="it-IT"/>
        </w:rPr>
      </w:pPr>
      <w:r w:rsidRPr="00685E18">
        <w:rPr>
          <w:rFonts w:ascii="Times New Roman" w:hAnsi="Times New Roman" w:cs="Times New Roman"/>
          <w:iCs/>
          <w:lang w:val="it-IT"/>
        </w:rPr>
        <w:t>5. Bộ Tài chính hướng dẫn cụ thể việc xác định giá trị tài sản nhà nước để giao cho đơn vị sự nghiệp công lập tự chủ tài chính.</w:t>
      </w:r>
    </w:p>
    <w:p w:rsidR="00A32C2D" w:rsidRPr="00685E18" w:rsidRDefault="00A32C2D" w:rsidP="00A32C2D">
      <w:pPr>
        <w:spacing w:before="160"/>
        <w:ind w:firstLine="567"/>
        <w:jc w:val="both"/>
        <w:rPr>
          <w:rFonts w:ascii="Times New Roman" w:hAnsi="Times New Roman" w:cs="Times New Roman"/>
          <w:b/>
          <w:lang w:val="it-IT"/>
        </w:rPr>
      </w:pPr>
      <w:r w:rsidRPr="00685E18">
        <w:rPr>
          <w:rFonts w:ascii="Times New Roman" w:hAnsi="Times New Roman" w:cs="Times New Roman"/>
          <w:b/>
          <w:lang w:val="it-IT"/>
        </w:rPr>
        <w:t>Điều 39. Tổ chức giao tài sản nhà nước cho đơn vị sự nghiệp công lập tự chủ tài chính</w:t>
      </w:r>
    </w:p>
    <w:p w:rsidR="00A32C2D" w:rsidRPr="00685E18" w:rsidRDefault="00A32C2D" w:rsidP="00A32C2D">
      <w:pPr>
        <w:spacing w:before="160"/>
        <w:ind w:firstLine="567"/>
        <w:jc w:val="both"/>
        <w:rPr>
          <w:rFonts w:ascii="Times New Roman" w:hAnsi="Times New Roman" w:cs="Times New Roman"/>
          <w:spacing w:val="-2"/>
          <w:lang w:val="it-IT"/>
        </w:rPr>
      </w:pPr>
      <w:r w:rsidRPr="00685E18">
        <w:rPr>
          <w:rFonts w:ascii="Times New Roman" w:hAnsi="Times New Roman" w:cs="Times New Roman"/>
          <w:spacing w:val="-2"/>
          <w:lang w:val="it-IT"/>
        </w:rPr>
        <w:t>1. Trong thời hạn 60 ngày, kể từ ngày cơ quan nhà nước có thẩm quyền quy định tại khoản 4 Điều 38 Nghị định này quyết định giao tài sản nhà nước cho đơn vị sự nghiệp công lập tự chủ tài chính, các Bộ, cơ quan trung ương chủ trì, phối hợp với Bộ Tài chính tổ chức giao tài sản nhà nước cho đơn vị sự nghiệp công lập thuộc trung ương quản lý; Ủy ban nhân dân cấp tỉnh tổ chức giao tài sản nhà nước cho đơn vị sự nghiệp công lập thuộc địa phương quản lý.</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lastRenderedPageBreak/>
        <w:t>2. Thủ trưởng đơn vị sự nghiệp công lập được Nhà nước giao tài sản là người nhận tài sản và chịu trách nhiệm trước Nhà nước trong việc bảo toàn, phát triển vốn, tài sản nhà nước được giao và các nghĩa vụ khác theo quy định của pháp luật.</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3. Việc giao, nhận tài sản nhà nước cho đơn vị sự nghiệp công lập phải lập thành biên bản. Nội dung chủ yếu của biên bản gồm:</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a) Bên giao tài sản;</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b) Bên nhận tài sản;</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c) Danh mục tài sản giao, nhận (chủng loại, số lượng, giá trị);</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d) Trách nhiệm của bên giao, bên nhận tài sản;</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đ) Danh mục các hồ sơ tài liệu có liên quan.</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iCs/>
          <w:szCs w:val="40"/>
          <w:lang w:val="it-IT"/>
        </w:rPr>
        <w:t xml:space="preserve">4. Trong thời gian đơn vị sự nghiệp công lập tự chủ tài chính chưa được </w:t>
      </w:r>
      <w:r w:rsidRPr="00685E18">
        <w:rPr>
          <w:rFonts w:ascii="Times New Roman" w:hAnsi="Times New Roman" w:cs="Times New Roman"/>
          <w:iCs/>
          <w:lang w:val="it-IT"/>
        </w:rPr>
        <w:t>cơ quan nhà nước có thẩm quyền quyết định giao tài sản nhà nước, đơn vị tiếp tục thực hiện quản lý, sử dụng tài sản nhà nước theo các quy định của pháp luật áp dụng đối với đơn vị sự nghiệp công lập tự bảo đảm toàn bộ hoặc một phần kinh phí hoạt động thường xuyên trước thời điểm Luật Quản lý, sử dụng tài sản nhà nước có hiệu lực thi hành</w:t>
      </w:r>
      <w:r w:rsidRPr="00685E18">
        <w:rPr>
          <w:rFonts w:ascii="Times New Roman" w:hAnsi="Times New Roman" w:cs="Times New Roman"/>
          <w:lang w:val="it-IT"/>
        </w:rPr>
        <w:t>.</w:t>
      </w:r>
    </w:p>
    <w:p w:rsidR="00A32C2D" w:rsidRPr="00685E18" w:rsidRDefault="00A32C2D" w:rsidP="00A32C2D">
      <w:pPr>
        <w:spacing w:before="240" w:line="254" w:lineRule="auto"/>
        <w:ind w:firstLine="567"/>
        <w:jc w:val="both"/>
        <w:rPr>
          <w:rFonts w:ascii="Times New Roman" w:hAnsi="Times New Roman" w:cs="Times New Roman"/>
          <w:b/>
          <w:lang w:val="it-IT"/>
        </w:rPr>
      </w:pPr>
      <w:r w:rsidRPr="00685E18">
        <w:rPr>
          <w:rFonts w:ascii="Times New Roman" w:hAnsi="Times New Roman" w:cs="Times New Roman"/>
          <w:b/>
          <w:lang w:val="it-IT"/>
        </w:rPr>
        <w:t>Điều 40. Quản lý, sử dụng đất tại đơn vị sự nghiệp công lập tự chủ tài chính</w:t>
      </w:r>
    </w:p>
    <w:p w:rsidR="00A32C2D" w:rsidRPr="00685E18" w:rsidRDefault="00A32C2D" w:rsidP="00A32C2D">
      <w:pPr>
        <w:adjustRightInd w:val="0"/>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 xml:space="preserve">1. Đơn vị sự nghiệp công lập tự chủ tài chính được Nhà nước xác định giá trị quyền sử dụng đất để giao cho đơn vị quản lý theo quy định tại điểm a khoản 3 Điều 38 Nghị định này </w:t>
      </w:r>
      <w:r w:rsidRPr="00685E18">
        <w:rPr>
          <w:rFonts w:ascii="Times New Roman" w:hAnsi="Times New Roman" w:cs="Times New Roman"/>
          <w:snapToGrid w:val="0"/>
          <w:lang w:val="it-IT"/>
        </w:rPr>
        <w:t xml:space="preserve">được sử dụng tài sản đã đầu tư trên đất để </w:t>
      </w:r>
      <w:r w:rsidRPr="00685E18">
        <w:rPr>
          <w:rFonts w:ascii="Times New Roman" w:hAnsi="Times New Roman" w:cs="Times New Roman"/>
          <w:lang w:val="it-IT"/>
        </w:rPr>
        <w:t>sản xuất, kinh doanh dịch vụ, liên kết, cho thuê theo quy định tại các Điều 42, 43 và 44 Nghị định này</w:t>
      </w:r>
      <w:r w:rsidRPr="00685E18">
        <w:rPr>
          <w:rFonts w:ascii="Times New Roman" w:hAnsi="Times New Roman" w:cs="Times New Roman"/>
          <w:snapToGrid w:val="0"/>
          <w:lang w:val="it-IT"/>
        </w:rPr>
        <w:t>.</w:t>
      </w:r>
    </w:p>
    <w:p w:rsidR="00A32C2D" w:rsidRPr="00685E18" w:rsidRDefault="00A32C2D" w:rsidP="00A32C2D">
      <w:pPr>
        <w:adjustRightInd w:val="0"/>
        <w:spacing w:before="240" w:line="254" w:lineRule="auto"/>
        <w:ind w:firstLine="567"/>
        <w:jc w:val="both"/>
        <w:rPr>
          <w:rFonts w:ascii="Times New Roman" w:hAnsi="Times New Roman" w:cs="Times New Roman"/>
          <w:lang w:val="it-IT"/>
        </w:rPr>
      </w:pPr>
      <w:r w:rsidRPr="00685E18">
        <w:rPr>
          <w:rFonts w:ascii="Times New Roman" w:hAnsi="Times New Roman" w:cs="Times New Roman"/>
          <w:snapToGrid w:val="0"/>
          <w:lang w:val="it-IT"/>
        </w:rPr>
        <w:t>2.</w:t>
      </w:r>
      <w:r w:rsidRPr="00685E18">
        <w:rPr>
          <w:rFonts w:ascii="Times New Roman" w:hAnsi="Times New Roman" w:cs="Times New Roman"/>
          <w:lang w:val="it-IT"/>
        </w:rPr>
        <w:t xml:space="preserve"> Trường hợp đơn vị sự nghiệp công lập tự chủ tài chính được giao đất có thu tiền sử dụng đất mà tiền sử dụng đất đã nộp bằng tiền không có nguồn gốc từ ngân sách nhà nước thì đơn vị được phép sử dụng tài sản đã đầu tư gắn liền với đất và giá trị quyền sử dụng đất để góp vốn.</w:t>
      </w:r>
    </w:p>
    <w:p w:rsidR="00A32C2D" w:rsidRPr="00685E18" w:rsidRDefault="00A32C2D" w:rsidP="00A32C2D">
      <w:pPr>
        <w:spacing w:before="240" w:line="254" w:lineRule="auto"/>
        <w:ind w:firstLine="567"/>
        <w:jc w:val="both"/>
        <w:rPr>
          <w:rFonts w:ascii="Times New Roman" w:hAnsi="Times New Roman" w:cs="Times New Roman"/>
          <w:b/>
          <w:lang w:val="it-IT"/>
        </w:rPr>
      </w:pPr>
      <w:r w:rsidRPr="00685E18">
        <w:rPr>
          <w:rFonts w:ascii="Times New Roman" w:hAnsi="Times New Roman" w:cs="Times New Roman"/>
          <w:b/>
          <w:lang w:val="it-IT"/>
        </w:rPr>
        <w:t>Điều 41. Đầu tư xây dựng, mua sắm tài sản của đơn vị sự nghiệp công lập tự chủ tài chính</w:t>
      </w:r>
    </w:p>
    <w:p w:rsidR="00A32C2D" w:rsidRPr="00685E18" w:rsidRDefault="00A32C2D" w:rsidP="00A32C2D">
      <w:pPr>
        <w:spacing w:before="240" w:line="254" w:lineRule="auto"/>
        <w:ind w:firstLine="567"/>
        <w:jc w:val="both"/>
        <w:rPr>
          <w:rFonts w:ascii="Times New Roman" w:hAnsi="Times New Roman" w:cs="Times New Roman"/>
          <w:lang w:val="it-IT"/>
        </w:rPr>
      </w:pPr>
      <w:r w:rsidRPr="00685E18">
        <w:rPr>
          <w:rFonts w:ascii="Times New Roman" w:hAnsi="Times New Roman" w:cs="Times New Roman"/>
          <w:lang w:val="it-IT"/>
        </w:rPr>
        <w:t>1. Việc đầu tư xây dựng trụ sở làm việc, cơ sở hoạt động sự nghiệp, mua sắm tài sản thực hiện theo quy định tại Điều 13 và Điều 14 Luật Quản lý, sử dụng tài sản nhà nước và Mục 1 Chương II Nghị định này.</w:t>
      </w:r>
    </w:p>
    <w:p w:rsidR="00A32C2D" w:rsidRPr="00685E18" w:rsidRDefault="00A32C2D" w:rsidP="00A32C2D">
      <w:pPr>
        <w:spacing w:before="240"/>
        <w:ind w:firstLine="567"/>
        <w:jc w:val="both"/>
        <w:rPr>
          <w:rFonts w:ascii="Times New Roman" w:hAnsi="Times New Roman" w:cs="Times New Roman"/>
          <w:iCs/>
          <w:lang w:val="it-IT"/>
        </w:rPr>
      </w:pPr>
      <w:r w:rsidRPr="00685E18">
        <w:rPr>
          <w:rFonts w:ascii="Times New Roman" w:hAnsi="Times New Roman" w:cs="Times New Roman"/>
          <w:lang w:val="it-IT"/>
        </w:rPr>
        <w:t xml:space="preserve">2. Việc mua sắm trụ sở làm việc, xe ô tô từ nguồn Quỹ phát triển hoạt động sự nghiệp và từ nguồn vốn huy động theo chế độ quy định được thực hiện theo quy định tại Điều 14 Luật Quản lý, sử dụng tài sản nhà nước và Điều 5, Điều 6 Nghị định này. Riêng việc mua sắm tài sản không phải là trụ sở làm việc, xe ô tô từ nguồn Quỹ phát triển hoạt động sự nghiệp và từ nguồn vốn huy động theo chế độ quy định để phục vụ cho các hoạt động sự nghiệp hoặc sản xuất kinh doanh, dịch vụ của đơn vị do thủ trưởng đơn vị quyết định </w:t>
      </w:r>
      <w:r w:rsidRPr="00685E18">
        <w:rPr>
          <w:rFonts w:ascii="Times New Roman" w:hAnsi="Times New Roman" w:cs="Times New Roman"/>
          <w:iCs/>
          <w:lang w:val="it-IT"/>
        </w:rPr>
        <w:t>phù hợp với tiêu chuẩn, định mức, chế độ do cơ quan nhà nước có thẩm quyền quy định.</w:t>
      </w:r>
    </w:p>
    <w:p w:rsidR="00A32C2D" w:rsidRPr="00685E18" w:rsidRDefault="00A32C2D" w:rsidP="00A32C2D">
      <w:pPr>
        <w:spacing w:before="240"/>
        <w:ind w:firstLine="567"/>
        <w:jc w:val="both"/>
        <w:rPr>
          <w:rFonts w:ascii="Times New Roman" w:hAnsi="Times New Roman" w:cs="Times New Roman"/>
          <w:b/>
          <w:color w:val="000000"/>
          <w:lang w:val="it-IT"/>
        </w:rPr>
      </w:pPr>
      <w:r w:rsidRPr="00685E18">
        <w:rPr>
          <w:rFonts w:ascii="Times New Roman" w:hAnsi="Times New Roman" w:cs="Times New Roman"/>
          <w:b/>
          <w:color w:val="000000"/>
          <w:lang w:val="it-IT"/>
        </w:rPr>
        <w:t xml:space="preserve">Điều 42. </w:t>
      </w:r>
      <w:r w:rsidRPr="00685E18">
        <w:rPr>
          <w:rFonts w:ascii="Times New Roman" w:hAnsi="Times New Roman" w:cs="Times New Roman"/>
          <w:b/>
          <w:color w:val="000000"/>
          <w:spacing w:val="-4"/>
          <w:lang w:val="it-IT"/>
        </w:rPr>
        <w:t>Quản lý, sử dụng tài sản nhà nước tại đơn vị sự nghiệp công lập tự chủ tài chính</w:t>
      </w:r>
      <w:r w:rsidRPr="00685E18">
        <w:rPr>
          <w:rFonts w:ascii="Times New Roman" w:hAnsi="Times New Roman" w:cs="Times New Roman"/>
          <w:b/>
          <w:color w:val="000000"/>
          <w:lang w:val="it-IT"/>
        </w:rPr>
        <w:t xml:space="preserve"> dùng vào mục đích sản xuất, kinh doanh dịch vụ </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1. Việc sử dụng tài sản nhà nước vào mục đích sản xuất, kinh doanh dịch vụ phải đảm bảo các yêu cầu quy định tại Điều 32 Luật Quản lý, sử dụng tài sản nhà nước.</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2. Thẩm quyền quyết định việc sử dụng tài sản nhà nước vào mục đích sản xuất, kinh doanh dịch vụ được quy định như sau:</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 xml:space="preserve">a) </w:t>
      </w:r>
      <w:r w:rsidRPr="00685E18">
        <w:rPr>
          <w:rFonts w:ascii="Times New Roman" w:hAnsi="Times New Roman" w:cs="Times New Roman"/>
          <w:iCs/>
          <w:lang w:val="it-IT"/>
        </w:rPr>
        <w:t xml:space="preserve">Bộ trưởng, Thủ trưởng cơ quan trung ương, </w:t>
      </w:r>
      <w:r w:rsidRPr="00685E18">
        <w:rPr>
          <w:rFonts w:ascii="Times New Roman" w:hAnsi="Times New Roman" w:cs="Times New Roman"/>
          <w:iCs/>
          <w:szCs w:val="40"/>
          <w:lang w:val="it-IT"/>
        </w:rPr>
        <w:t>Chủ tịch Ủy ban nhân dân cấp tỉnh</w:t>
      </w:r>
      <w:r w:rsidRPr="00685E18">
        <w:rPr>
          <w:rFonts w:ascii="Times New Roman" w:hAnsi="Times New Roman" w:cs="Times New Roman"/>
          <w:iCs/>
          <w:lang w:val="it-IT"/>
        </w:rPr>
        <w:t xml:space="preserve"> quyết định </w:t>
      </w:r>
      <w:r w:rsidRPr="00685E18">
        <w:rPr>
          <w:rFonts w:ascii="Times New Roman" w:hAnsi="Times New Roman" w:cs="Times New Roman"/>
          <w:lang w:val="it-IT"/>
        </w:rPr>
        <w:t>hoặc phân cấp thẩm quyền quyết định đối với tài sản là trụ sở làm việc, cơ sở hoạt động sự nghiệp, tài sản khác gắn liền với đất; xe ô tô; tài sản khác có nguyên giá theo sổ kế toán từ 500 triệu đồng (năm trăm triệu đồng) trở lên/01 đơn vị tài sản của đơn vị sự nghiệp công lập thuộc phạm vi quản lý;</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lastRenderedPageBreak/>
        <w:t>b) Thủ trưởng đơn vị sự nghiệp công lập tự chủ tài chính quyết định đối với các tài sản không thuộc phạm vi quy định tại điểm a khoản này.</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3. Việc quản lý, sử dụng tiền thu được từ việc sử dụng tài sản nhà nước vào mục đích sản xuất, kinh doanh dịch vụ thực hiện theo quy định tại             khoản 1 Điều 33 Luật Quản lý, sử dụng tài sản nhà nước.</w:t>
      </w:r>
    </w:p>
    <w:p w:rsidR="00A32C2D" w:rsidRPr="00685E18" w:rsidRDefault="00A32C2D" w:rsidP="00A32C2D">
      <w:pPr>
        <w:spacing w:before="240"/>
        <w:ind w:firstLine="567"/>
        <w:jc w:val="both"/>
        <w:rPr>
          <w:rFonts w:ascii="Times New Roman" w:hAnsi="Times New Roman" w:cs="Times New Roman"/>
          <w:b/>
          <w:lang w:val="it-IT"/>
        </w:rPr>
      </w:pPr>
      <w:r w:rsidRPr="00685E18">
        <w:rPr>
          <w:rFonts w:ascii="Times New Roman" w:hAnsi="Times New Roman" w:cs="Times New Roman"/>
          <w:b/>
          <w:lang w:val="it-IT"/>
        </w:rPr>
        <w:t xml:space="preserve">Điều 43. Quản lý, sử dụng tài sản nhà nước tại đơn vị sự nghiệp công lập tự chủ tài chính dùng vào mục đích cho thuê </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1. Đơn vị sự nghiệp công lập tự chủ tài chính được cho thuê tài sản nhà nước trong các trường hợp sau đây:</w:t>
      </w:r>
    </w:p>
    <w:p w:rsidR="00A32C2D" w:rsidRPr="00685E18" w:rsidRDefault="00A32C2D" w:rsidP="00A32C2D">
      <w:pPr>
        <w:spacing w:before="240"/>
        <w:ind w:firstLine="567"/>
        <w:jc w:val="both"/>
        <w:rPr>
          <w:rFonts w:ascii="Times New Roman" w:hAnsi="Times New Roman" w:cs="Times New Roman"/>
          <w:szCs w:val="40"/>
          <w:lang w:val="it-IT"/>
        </w:rPr>
      </w:pPr>
      <w:r w:rsidRPr="00685E18">
        <w:rPr>
          <w:rFonts w:ascii="Times New Roman" w:hAnsi="Times New Roman" w:cs="Times New Roman"/>
          <w:lang w:val="it-IT"/>
        </w:rPr>
        <w:t xml:space="preserve">a) Tài sản </w:t>
      </w:r>
      <w:r w:rsidRPr="00685E18">
        <w:rPr>
          <w:rFonts w:ascii="Times New Roman" w:hAnsi="Times New Roman" w:cs="Times New Roman"/>
          <w:szCs w:val="40"/>
          <w:lang w:val="it-IT"/>
        </w:rPr>
        <w:t xml:space="preserve">sử dụng chưa hết công suất; </w:t>
      </w:r>
    </w:p>
    <w:p w:rsidR="00A32C2D" w:rsidRPr="00685E18" w:rsidRDefault="00A32C2D" w:rsidP="00A32C2D">
      <w:pPr>
        <w:spacing w:before="240"/>
        <w:ind w:firstLine="567"/>
        <w:jc w:val="both"/>
        <w:rPr>
          <w:rFonts w:ascii="Times New Roman" w:hAnsi="Times New Roman" w:cs="Times New Roman"/>
          <w:szCs w:val="40"/>
          <w:lang w:val="it-IT"/>
        </w:rPr>
      </w:pPr>
      <w:r w:rsidRPr="00685E18">
        <w:rPr>
          <w:rFonts w:ascii="Times New Roman" w:hAnsi="Times New Roman" w:cs="Times New Roman"/>
          <w:szCs w:val="40"/>
          <w:lang w:val="it-IT"/>
        </w:rPr>
        <w:t>b) Tài sản được đầu tư xây dựng để cho thuê theo dự án được cấp có thẩm quyền phê duyệt.</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szCs w:val="40"/>
          <w:lang w:val="it-IT"/>
        </w:rPr>
        <w:t xml:space="preserve"> </w:t>
      </w:r>
      <w:r w:rsidRPr="00685E18">
        <w:rPr>
          <w:rFonts w:ascii="Times New Roman" w:hAnsi="Times New Roman" w:cs="Times New Roman"/>
          <w:lang w:val="it-IT"/>
        </w:rPr>
        <w:t xml:space="preserve">2. Việc cho thuê tài sản </w:t>
      </w:r>
      <w:r w:rsidRPr="00685E18">
        <w:rPr>
          <w:rFonts w:ascii="Times New Roman" w:hAnsi="Times New Roman" w:cs="Times New Roman"/>
          <w:iCs/>
          <w:lang w:val="it-IT"/>
        </w:rPr>
        <w:t xml:space="preserve">phải đảm bảo </w:t>
      </w:r>
      <w:r w:rsidRPr="00685E18">
        <w:rPr>
          <w:rFonts w:ascii="Times New Roman" w:hAnsi="Times New Roman" w:cs="Times New Roman"/>
          <w:lang w:val="it-IT"/>
        </w:rPr>
        <w:t>các yêu cầu quy định tại Điều 32 Luật Quản lý, sử dụng tài sản nhà nước.</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3. Thẩm quyền quyết định cho thuê tài sản nhà nước tại đơn vị sự nghiệp công lập tự chủ tài chính được quy định như sau:</w:t>
      </w:r>
    </w:p>
    <w:p w:rsidR="00A32C2D" w:rsidRPr="00685E18" w:rsidRDefault="00A32C2D" w:rsidP="00A32C2D">
      <w:pPr>
        <w:spacing w:before="240"/>
        <w:ind w:firstLine="567"/>
        <w:jc w:val="both"/>
        <w:rPr>
          <w:rFonts w:ascii="Times New Roman" w:hAnsi="Times New Roman" w:cs="Times New Roman"/>
          <w:spacing w:val="-6"/>
          <w:lang w:val="it-IT"/>
        </w:rPr>
      </w:pPr>
      <w:r w:rsidRPr="00685E18">
        <w:rPr>
          <w:rFonts w:ascii="Times New Roman" w:hAnsi="Times New Roman" w:cs="Times New Roman"/>
          <w:lang w:val="it-IT"/>
        </w:rPr>
        <w:t xml:space="preserve">a) </w:t>
      </w:r>
      <w:r w:rsidRPr="00685E18">
        <w:rPr>
          <w:rFonts w:ascii="Times New Roman" w:hAnsi="Times New Roman" w:cs="Times New Roman"/>
          <w:iCs/>
          <w:lang w:val="it-IT"/>
        </w:rPr>
        <w:t xml:space="preserve">Bộ trưởng, Thủ trưởng cơ quan trung ương, </w:t>
      </w:r>
      <w:r w:rsidRPr="00685E18">
        <w:rPr>
          <w:rFonts w:ascii="Times New Roman" w:hAnsi="Times New Roman" w:cs="Times New Roman"/>
          <w:iCs/>
          <w:szCs w:val="40"/>
          <w:lang w:val="it-IT"/>
        </w:rPr>
        <w:t>Chủ tịch Ủy ban nhân dân cấp tỉnh</w:t>
      </w:r>
      <w:r w:rsidRPr="00685E18">
        <w:rPr>
          <w:rFonts w:ascii="Times New Roman" w:hAnsi="Times New Roman" w:cs="Times New Roman"/>
          <w:iCs/>
          <w:lang w:val="it-IT"/>
        </w:rPr>
        <w:t xml:space="preserve"> </w:t>
      </w:r>
      <w:r w:rsidRPr="00685E18">
        <w:rPr>
          <w:rFonts w:ascii="Times New Roman" w:hAnsi="Times New Roman" w:cs="Times New Roman"/>
          <w:iCs/>
          <w:spacing w:val="-6"/>
          <w:lang w:val="it-IT"/>
        </w:rPr>
        <w:t xml:space="preserve">quyết định hoặc phân cấp thẩm quyền quyết định </w:t>
      </w:r>
      <w:r w:rsidRPr="00685E18">
        <w:rPr>
          <w:rFonts w:ascii="Times New Roman" w:hAnsi="Times New Roman" w:cs="Times New Roman"/>
          <w:spacing w:val="-6"/>
          <w:lang w:val="it-IT"/>
        </w:rPr>
        <w:t>đối với tài sản là trụ sở làm việc, cơ sở hoạt động sự nghiệp, tài sản khác gắn liền với đất; xe ô tô; tài sản khác có nguyên giá theo sổ kế toán từ 500 triệu đồng (năm trăm triệu đồng) trở lên/01 đơn vị tài sản của đơn vị sự nghiệp công lập thuộc phạm vi quản lý;</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b) Thủ trưởng đơn vị quyết định đối với các tài sản không thuộc phạm vi quy định tại điểm a khoản này.</w:t>
      </w:r>
    </w:p>
    <w:p w:rsidR="00A32C2D" w:rsidRPr="00685E18" w:rsidRDefault="00A32C2D" w:rsidP="00A32C2D">
      <w:pPr>
        <w:spacing w:before="240"/>
        <w:ind w:firstLine="567"/>
        <w:jc w:val="both"/>
        <w:rPr>
          <w:rFonts w:ascii="Times New Roman" w:hAnsi="Times New Roman" w:cs="Times New Roman"/>
          <w:spacing w:val="-4"/>
          <w:lang w:val="it-IT"/>
        </w:rPr>
      </w:pPr>
      <w:r w:rsidRPr="00685E18">
        <w:rPr>
          <w:rFonts w:ascii="Times New Roman" w:hAnsi="Times New Roman" w:cs="Times New Roman"/>
          <w:lang w:val="it-IT"/>
        </w:rPr>
        <w:t xml:space="preserve">4. </w:t>
      </w:r>
      <w:r w:rsidRPr="00685E18">
        <w:rPr>
          <w:rFonts w:ascii="Times New Roman" w:hAnsi="Times New Roman" w:cs="Times New Roman"/>
          <w:spacing w:val="-4"/>
          <w:lang w:val="it-IT"/>
        </w:rPr>
        <w:t>Phương thức và giá cho thuê tài sản nhà nước được quy định như sau:</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a) Đối với tài sản là trụ sở làm việc, cơ sở hoạt động sự nghiệp, tài sản khác gắn liền với đất thực hiện theo phương thức đấu giá; giá cho thuê là giá trúng đấu giá;</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b) Đối với các tài sản không thuộc phạm vi quy định tại điểm a khoản này thực hiện theo phương thức thoả thuận; giá cho thuê tài sản do người cho thuê và người đi thuê tài sản thoả thuận theo giá thuê trên thị trường của tài sản cùng loại hoặc có cùng tiêu chuẩn kỹ thuật, chất lượng, xuất xứ.</w:t>
      </w:r>
    </w:p>
    <w:p w:rsidR="00A32C2D" w:rsidRPr="00685E18" w:rsidRDefault="00A32C2D" w:rsidP="00A32C2D">
      <w:pPr>
        <w:spacing w:before="240"/>
        <w:ind w:firstLine="567"/>
        <w:jc w:val="both"/>
        <w:rPr>
          <w:rFonts w:ascii="Times New Roman" w:hAnsi="Times New Roman" w:cs="Times New Roman"/>
          <w:szCs w:val="40"/>
          <w:lang w:val="it-IT"/>
        </w:rPr>
      </w:pPr>
      <w:r w:rsidRPr="00685E18">
        <w:rPr>
          <w:rFonts w:ascii="Times New Roman" w:hAnsi="Times New Roman" w:cs="Times New Roman"/>
          <w:lang w:val="it-IT"/>
        </w:rPr>
        <w:t>5. T</w:t>
      </w:r>
      <w:r w:rsidRPr="00685E18">
        <w:rPr>
          <w:rFonts w:ascii="Times New Roman" w:hAnsi="Times New Roman" w:cs="Times New Roman"/>
          <w:szCs w:val="40"/>
          <w:lang w:val="it-IT"/>
        </w:rPr>
        <w:t>iền thu được từ cho thuê tài sản phải hạch toán riêng, sau khi trừ chi phí hợp lý liên quan, nộp thuế và thực hiện nghĩa vụ tài chính khác đối với Nhà nước, được bổ sung Quỹ phát triển hoạt động sự nghiệp của đơn vị. Trường hợp đơn vị sử dụng tài sản được đầu tư xây dựng, mua sắm từ nguồn vốn huy động để cho thuê thì được dùng số tiền thu được từ cho thuê tài sản để trả nợ trước khi bổ sung Quỹ phát triển hoạt động sự nghiệp của đơn vị.</w:t>
      </w:r>
    </w:p>
    <w:p w:rsidR="00A32C2D" w:rsidRPr="00685E18" w:rsidRDefault="00A32C2D" w:rsidP="00A32C2D">
      <w:pPr>
        <w:spacing w:before="240"/>
        <w:ind w:firstLine="567"/>
        <w:jc w:val="both"/>
        <w:rPr>
          <w:rFonts w:ascii="Times New Roman" w:hAnsi="Times New Roman" w:cs="Times New Roman"/>
          <w:b/>
          <w:lang w:val="it-IT"/>
        </w:rPr>
      </w:pPr>
      <w:r w:rsidRPr="00685E18">
        <w:rPr>
          <w:rFonts w:ascii="Times New Roman" w:hAnsi="Times New Roman" w:cs="Times New Roman"/>
          <w:b/>
          <w:lang w:val="it-IT"/>
        </w:rPr>
        <w:t xml:space="preserve">Điều 44. Quản lý, sử dụng tài sản nhà nước tại đơn vị sự nghiệp công lập tự chủ tài chính sử dụng vào mục đích liên doanh, liên kết </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1. Đơn vị sự nghiệp công lập tự chủ tài chính được sử dụng tài sản nhà nước để liên doanh, liên kết với tổ chức, cá nhân trong và ngoài nước trong các trường hợp sau đây:</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 xml:space="preserve">a) Tài sản chưa sử dụng hết công suất; </w:t>
      </w:r>
    </w:p>
    <w:p w:rsidR="00A32C2D" w:rsidRPr="00685E18" w:rsidRDefault="00A32C2D" w:rsidP="00A32C2D">
      <w:pPr>
        <w:spacing w:before="240"/>
        <w:ind w:firstLine="567"/>
        <w:jc w:val="both"/>
        <w:rPr>
          <w:rFonts w:ascii="Times New Roman" w:hAnsi="Times New Roman" w:cs="Times New Roman"/>
          <w:szCs w:val="40"/>
          <w:lang w:val="it-IT"/>
        </w:rPr>
      </w:pPr>
      <w:r w:rsidRPr="00685E18">
        <w:rPr>
          <w:rFonts w:ascii="Times New Roman" w:hAnsi="Times New Roman" w:cs="Times New Roman"/>
          <w:szCs w:val="40"/>
          <w:lang w:val="it-IT"/>
        </w:rPr>
        <w:t>b) Tài sản được đầu tư xây dựng để phục vụ hoạt động</w:t>
      </w:r>
      <w:r w:rsidRPr="00685E18">
        <w:rPr>
          <w:rFonts w:ascii="Times New Roman" w:hAnsi="Times New Roman" w:cs="Times New Roman"/>
          <w:lang w:val="it-IT"/>
        </w:rPr>
        <w:t xml:space="preserve"> liên doanh, liên kết</w:t>
      </w:r>
      <w:r w:rsidRPr="00685E18">
        <w:rPr>
          <w:rFonts w:ascii="Times New Roman" w:hAnsi="Times New Roman" w:cs="Times New Roman"/>
          <w:szCs w:val="40"/>
          <w:lang w:val="it-IT"/>
        </w:rPr>
        <w:t xml:space="preserve"> theo dự án được cấp có thẩm quyền phê duyệt;</w:t>
      </w:r>
    </w:p>
    <w:p w:rsidR="00A32C2D" w:rsidRPr="00685E18" w:rsidRDefault="00A32C2D" w:rsidP="00A32C2D">
      <w:pPr>
        <w:spacing w:before="240"/>
        <w:ind w:firstLine="567"/>
        <w:jc w:val="both"/>
        <w:rPr>
          <w:rFonts w:ascii="Times New Roman" w:hAnsi="Times New Roman" w:cs="Times New Roman"/>
          <w:iCs/>
          <w:spacing w:val="-4"/>
          <w:lang w:val="it-IT"/>
        </w:rPr>
      </w:pPr>
      <w:r w:rsidRPr="00685E18">
        <w:rPr>
          <w:rFonts w:ascii="Times New Roman" w:hAnsi="Times New Roman" w:cs="Times New Roman"/>
          <w:szCs w:val="40"/>
          <w:lang w:val="it-IT"/>
        </w:rPr>
        <w:lastRenderedPageBreak/>
        <w:t xml:space="preserve">c) </w:t>
      </w:r>
      <w:r w:rsidRPr="00685E18">
        <w:rPr>
          <w:rFonts w:ascii="Times New Roman" w:hAnsi="Times New Roman" w:cs="Times New Roman"/>
          <w:iCs/>
          <w:spacing w:val="-4"/>
          <w:lang w:val="it-IT"/>
        </w:rPr>
        <w:t>Việc sử dụng tài sản nhà nước để liên doanh, liên kết đem lại hiệu quả cao hơn trong việc cung cấp dịch vụ công theo chức năng, nhiệm vụ được giao.</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iCs/>
          <w:szCs w:val="40"/>
          <w:lang w:val="it-IT"/>
        </w:rPr>
        <w:t xml:space="preserve">2. </w:t>
      </w:r>
      <w:r w:rsidRPr="00685E18">
        <w:rPr>
          <w:rFonts w:ascii="Times New Roman" w:hAnsi="Times New Roman" w:cs="Times New Roman"/>
          <w:lang w:val="it-IT"/>
        </w:rPr>
        <w:t>Việc sử dụng tài sản nhà nước để liên doanh, liên kết phải đảm bảo các yêu cầu quy định tại Điều 32 Luật Quản lý, sử dụng tài sản nhà nước.</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 xml:space="preserve">3. </w:t>
      </w:r>
      <w:r w:rsidRPr="00685E18">
        <w:rPr>
          <w:rFonts w:ascii="Times New Roman" w:hAnsi="Times New Roman" w:cs="Times New Roman"/>
          <w:iCs/>
          <w:lang w:val="it-IT"/>
        </w:rPr>
        <w:t xml:space="preserve">Bộ trưởng, Thủ trưởng cơ quan trung ương </w:t>
      </w:r>
      <w:r w:rsidRPr="00685E18">
        <w:rPr>
          <w:rFonts w:ascii="Times New Roman" w:hAnsi="Times New Roman" w:cs="Times New Roman"/>
          <w:lang w:val="it-IT"/>
        </w:rPr>
        <w:t>quyết định việc sử dụng tài sản nhà nước tại đơn vị sự nghiệp công lập tự chủ tài chính thuộc phạm vi quản lý để liên doanh, liên kết sau khi có sự thống nhất bằng văn bản của Bộ Tài chính;</w:t>
      </w:r>
      <w:r w:rsidRPr="00685E18">
        <w:rPr>
          <w:rFonts w:ascii="Times New Roman" w:hAnsi="Times New Roman" w:cs="Times New Roman"/>
          <w:iCs/>
          <w:lang w:val="it-IT"/>
        </w:rPr>
        <w:t xml:space="preserve"> </w:t>
      </w:r>
      <w:r w:rsidRPr="00685E18">
        <w:rPr>
          <w:rFonts w:ascii="Times New Roman" w:hAnsi="Times New Roman" w:cs="Times New Roman"/>
          <w:iCs/>
          <w:szCs w:val="40"/>
          <w:lang w:val="it-IT"/>
        </w:rPr>
        <w:t>Chủ tịch Ủy ban nhân dân cấp tỉnh</w:t>
      </w:r>
      <w:r w:rsidRPr="00685E18">
        <w:rPr>
          <w:rFonts w:ascii="Times New Roman" w:hAnsi="Times New Roman" w:cs="Times New Roman"/>
          <w:iCs/>
          <w:lang w:val="it-IT"/>
        </w:rPr>
        <w:t xml:space="preserve"> </w:t>
      </w:r>
      <w:r w:rsidRPr="00685E18">
        <w:rPr>
          <w:rFonts w:ascii="Times New Roman" w:hAnsi="Times New Roman" w:cs="Times New Roman"/>
          <w:lang w:val="it-IT"/>
        </w:rPr>
        <w:t>quyết định việc sử dụng tài sản nhà nước tại đơn vị sự nghiệp công lập tự chủ tài chính thuộc phạm vi quản lý của địa phương để liên doanh, liên kết.</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 xml:space="preserve">4. Việc xác định giá trị tài sản để liên doanh, liên kết phải đảm bảo nguyên tắc sau: </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a) Đối với tài sản là quyền sử dụng đất, giá trị quyền sử dụng đất được xác định sát với giá thực tế trên thị trường tại thời điểm liên doanh, liên kết; không thấp hơn giá đất cùng loại do Ủy ban nhân dân cấp tỉnh quy định;</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 xml:space="preserve">b) Đối với tài sản gắn liền với đất, giá trị tài sản được xác định phù hợp với giá trị thực tế còn lại theo kết quả đánh giá lại; </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c) Đối với tài sản nhà nước không thuộc quy định tại điểm a và điểm b khoản này, giá trị tài sản được xác định phù hợp với giá thị trường của tài sản cùng loại hoặc có cùng tiêu chuẩn kỹ thuật, chất lượng, xuất xứ với tài sản để liên doanh, liên kết.</w:t>
      </w:r>
    </w:p>
    <w:p w:rsidR="00A32C2D" w:rsidRPr="00685E18" w:rsidRDefault="00A32C2D" w:rsidP="00A32C2D">
      <w:pPr>
        <w:spacing w:before="240" w:line="252" w:lineRule="auto"/>
        <w:ind w:firstLine="567"/>
        <w:jc w:val="both"/>
        <w:rPr>
          <w:rFonts w:ascii="Times New Roman" w:hAnsi="Times New Roman" w:cs="Times New Roman"/>
          <w:szCs w:val="24"/>
          <w:lang w:val="it-IT"/>
        </w:rPr>
      </w:pPr>
      <w:r w:rsidRPr="00685E18">
        <w:rPr>
          <w:rFonts w:ascii="Times New Roman" w:hAnsi="Times New Roman" w:cs="Times New Roman"/>
          <w:lang w:val="it-IT"/>
        </w:rPr>
        <w:t>5. Đơn vị có trách nhiệm thuê tổ chức có đủ điều kiện thẩm định giá để xác định giá trị tài sản liên doanh, liên kết làm cơ sở thoả thuận với các bên tham gia liên doanh, liên kết.</w:t>
      </w:r>
    </w:p>
    <w:p w:rsidR="00A32C2D" w:rsidRPr="00685E18" w:rsidRDefault="00A32C2D" w:rsidP="00A32C2D">
      <w:pPr>
        <w:spacing w:before="240" w:line="252" w:lineRule="auto"/>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 xml:space="preserve">6. Tài sản nhà nước đã được cơ quan nhà nước có thẩm quyền cho phép sử dụng vào mục đích liên doanh, liên kết phải được quản lý, sử dụng theo quy định hiện hành của pháp luật. </w:t>
      </w:r>
    </w:p>
    <w:p w:rsidR="00A32C2D" w:rsidRPr="00685E18" w:rsidRDefault="00A32C2D" w:rsidP="00A32C2D">
      <w:pPr>
        <w:spacing w:before="240" w:line="252" w:lineRule="auto"/>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 xml:space="preserve">Việc hạch toán và quản lý, sử dụng tiền thu được từ hoạt động liên doanh, liên kết được thực hiện theo quy định tại khoản 1 Điều 33 Luật Quản lý, sử dụng tài sản nhà nước. </w:t>
      </w:r>
    </w:p>
    <w:p w:rsidR="00A32C2D" w:rsidRPr="00685E18" w:rsidRDefault="00A32C2D" w:rsidP="00A32C2D">
      <w:pPr>
        <w:spacing w:before="240" w:line="252" w:lineRule="auto"/>
        <w:ind w:firstLine="567"/>
        <w:jc w:val="both"/>
        <w:rPr>
          <w:rFonts w:ascii="Times New Roman" w:hAnsi="Times New Roman" w:cs="Times New Roman"/>
          <w:b/>
          <w:lang w:val="it-IT"/>
        </w:rPr>
      </w:pPr>
      <w:r w:rsidRPr="00685E18">
        <w:rPr>
          <w:rFonts w:ascii="Times New Roman" w:hAnsi="Times New Roman" w:cs="Times New Roman"/>
          <w:b/>
          <w:lang w:val="it-IT"/>
        </w:rPr>
        <w:t>Điều 45. Khấu hao tài sản cố định tại đơn vị sự nghiệp công lập tự chủ tài chính</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1. Toàn bộ tài sản cố định tại đơn vị được trích khấu hao theo chế độ áp dụng đối với doanh nghiệp nhà nước.</w:t>
      </w:r>
    </w:p>
    <w:p w:rsidR="00A32C2D" w:rsidRPr="00685E18" w:rsidRDefault="00A32C2D" w:rsidP="00A32C2D">
      <w:pPr>
        <w:spacing w:before="240" w:line="252" w:lineRule="auto"/>
        <w:ind w:firstLine="567"/>
        <w:jc w:val="both"/>
        <w:rPr>
          <w:rFonts w:ascii="Times New Roman" w:hAnsi="Times New Roman" w:cs="Times New Roman"/>
          <w:lang w:val="it-IT"/>
        </w:rPr>
      </w:pPr>
      <w:r w:rsidRPr="00685E18">
        <w:rPr>
          <w:rFonts w:ascii="Times New Roman" w:hAnsi="Times New Roman" w:cs="Times New Roman"/>
          <w:lang w:val="it-IT"/>
        </w:rPr>
        <w:t>2. Chi phí khấu hao tài sản cố định của Nhà nước phải được phân bổ cho từng hoạt động sự nghiệp, hoạt động sản xuất, kinh doanh dịch vụ, cho thuê để hạch toán chi phí cung cấp dịch vụ công, chi phí sản xuất, kinh doanh dịch vụ, cho thuê.</w:t>
      </w:r>
    </w:p>
    <w:p w:rsidR="00A32C2D" w:rsidRPr="00685E18" w:rsidRDefault="00A32C2D" w:rsidP="00A32C2D">
      <w:pPr>
        <w:spacing w:before="180"/>
        <w:ind w:firstLine="567"/>
        <w:jc w:val="both"/>
        <w:rPr>
          <w:rFonts w:ascii="Times New Roman" w:hAnsi="Times New Roman" w:cs="Times New Roman"/>
          <w:b/>
          <w:lang w:val="it-IT"/>
        </w:rPr>
      </w:pPr>
      <w:r w:rsidRPr="00685E18">
        <w:rPr>
          <w:rFonts w:ascii="Times New Roman" w:hAnsi="Times New Roman" w:cs="Times New Roman"/>
          <w:b/>
          <w:lang w:val="it-IT"/>
        </w:rPr>
        <w:t>Điều 46. Quản lý, sử dụng số tiền trích khấu hao tài sản cố định tại đơn vị sự nghiệp công lập tự chủ tài chính</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 xml:space="preserve">1. Số tiền trích khấu hao tài sản cố định được đầu tư, mua sắm từ nguồn ngân sách nhà nước hoặc có nguồn gốc từ ngân sách nhà nước được bổ sung Quỹ phát triển hoạt động sự nghiệp của đơn vị. </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2. Số tiền trích khấu hao tài sản cố định được đầu tư, mua sắm từ nguồn vốn huy động dùng để trả nợ; số còn lại bổ sung Quỹ phát triển hoạt động sự nghiệp của đơn vị</w:t>
      </w:r>
      <w:r w:rsidRPr="00685E18">
        <w:rPr>
          <w:rFonts w:ascii="Times New Roman" w:hAnsi="Times New Roman" w:cs="Times New Roman"/>
          <w:color w:val="000000"/>
          <w:lang w:val="it-IT"/>
        </w:rPr>
        <w:t>.</w:t>
      </w:r>
    </w:p>
    <w:p w:rsidR="00A32C2D" w:rsidRPr="00685E18" w:rsidRDefault="00A32C2D" w:rsidP="00A32C2D">
      <w:pPr>
        <w:spacing w:before="180"/>
        <w:ind w:firstLine="567"/>
        <w:jc w:val="both"/>
        <w:rPr>
          <w:rFonts w:ascii="Times New Roman" w:hAnsi="Times New Roman" w:cs="Times New Roman"/>
          <w:b/>
          <w:lang w:val="it-IT"/>
        </w:rPr>
      </w:pPr>
      <w:r w:rsidRPr="00685E18">
        <w:rPr>
          <w:rFonts w:ascii="Times New Roman" w:hAnsi="Times New Roman" w:cs="Times New Roman"/>
          <w:b/>
          <w:lang w:val="it-IT"/>
        </w:rPr>
        <w:t>Điều 47. Thu hồi, điều chuyển tài sản nhà nước tại đơn vị sự nghiệp công lập tự chủ tài chính.</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1. Việc thu hồi, điều chuyển tài sản nhà nước tự chủ tài chính được thực hiện theo quy định tại Mục 4 và Mục 5 Chương II Nghị định này.</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2. Đơn vị có tài sản bị thu hồi, điều chuyển được ghi giảm vốn do ngân sách nhà nước giao; đơn vị được nhận tài sản điều chuyển ghi tăng vốn do ngân sách nhà nước giao.</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lastRenderedPageBreak/>
        <w:t>3. Việc điều chuyển tài sản nhà nước phải bảo đảm không làm ảnh hưởng tới việc cung ứng sản phẩm, dịch vụ công của đơn vị.</w:t>
      </w:r>
    </w:p>
    <w:p w:rsidR="00A32C2D" w:rsidRPr="00685E18" w:rsidRDefault="00A32C2D" w:rsidP="00A32C2D">
      <w:pPr>
        <w:spacing w:before="180"/>
        <w:ind w:firstLine="567"/>
        <w:jc w:val="both"/>
        <w:rPr>
          <w:rFonts w:ascii="Times New Roman" w:hAnsi="Times New Roman" w:cs="Times New Roman"/>
          <w:b/>
          <w:lang w:val="it-IT"/>
        </w:rPr>
      </w:pPr>
      <w:r w:rsidRPr="00685E18">
        <w:rPr>
          <w:rFonts w:ascii="Times New Roman" w:hAnsi="Times New Roman" w:cs="Times New Roman"/>
          <w:b/>
          <w:lang w:val="it-IT"/>
        </w:rPr>
        <w:t>Điều 48. Bán, thanh lý tài sản nhà nước tại đơn vị sự nghiệp công lập tự chủ tài chính</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1. Việc bán, thanh lý tài sản là trụ sở làm việc, cơ sở hoạt động sự nghiệp, tài sản khác gắn liền với đất; xe ô tô; tài sản khác có nguyên giá theo sổ kế toán từ 500 triệu đồng trở lên/01 đơn vị tài sản thực hiện theo quy định tại Mục 6 và Mục 7 Chương II Nghị định này.</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 xml:space="preserve">2. Việc bán, thanh lý tài sản không thuộc phạm vi quy định tại khoản 1 Điều này do Thủ trưởng đơn vị quyết định; phương thức, trình tự, thủ tục, tổ chức bán, thanh lý tài sản thực hiện theo quy định tại Mục 6 và Mục 7 Chương II Nghị định này. </w:t>
      </w:r>
    </w:p>
    <w:p w:rsidR="00A32C2D" w:rsidRPr="00685E18" w:rsidRDefault="00A32C2D" w:rsidP="00A32C2D">
      <w:pPr>
        <w:spacing w:before="180"/>
        <w:ind w:firstLine="567"/>
        <w:jc w:val="both"/>
        <w:rPr>
          <w:rFonts w:ascii="Times New Roman" w:hAnsi="Times New Roman" w:cs="Times New Roman"/>
          <w:lang w:val="it-IT"/>
        </w:rPr>
      </w:pPr>
      <w:r w:rsidRPr="00685E18">
        <w:rPr>
          <w:rFonts w:ascii="Times New Roman" w:hAnsi="Times New Roman" w:cs="Times New Roman"/>
          <w:lang w:val="it-IT"/>
        </w:rPr>
        <w:t>3. Số tiền thu được từ bán, chuyển nhượng, thanh lý tài sản, sau khi trừ đi các chi phí có liên quan, được quản lý, sử dụng như sau:</w:t>
      </w:r>
    </w:p>
    <w:p w:rsidR="00A32C2D" w:rsidRPr="00685E18" w:rsidRDefault="00A32C2D" w:rsidP="00A32C2D">
      <w:pPr>
        <w:spacing w:before="180"/>
        <w:ind w:firstLine="567"/>
        <w:jc w:val="both"/>
        <w:rPr>
          <w:rFonts w:ascii="Times New Roman" w:hAnsi="Times New Roman" w:cs="Times New Roman"/>
          <w:bCs/>
          <w:lang w:val="it-IT"/>
        </w:rPr>
      </w:pPr>
      <w:r w:rsidRPr="00685E18">
        <w:rPr>
          <w:rFonts w:ascii="Times New Roman" w:hAnsi="Times New Roman" w:cs="Times New Roman"/>
          <w:lang w:val="it-IT"/>
        </w:rPr>
        <w:t xml:space="preserve">a) Đối với số tiền thu được từ chuyển nhượng quyền sử dụng đất đơn vị phải </w:t>
      </w:r>
      <w:r w:rsidRPr="00685E18">
        <w:rPr>
          <w:rFonts w:ascii="Times New Roman" w:hAnsi="Times New Roman" w:cs="Times New Roman"/>
          <w:bCs/>
          <w:lang w:val="it-IT"/>
        </w:rPr>
        <w:t>nộp vào ngân sách nhà nước theo quy định của Luật Ngân sách nhà nước và pháp luật có liên quan, trừ trường hợp đất được giao có thu tiền sử dụng đất mà tiền sử dụng đất đã nộp bằng tiền không có nguồn gốc từ ngân sách nhà nước; đ</w:t>
      </w:r>
      <w:r w:rsidRPr="00685E18">
        <w:rPr>
          <w:rFonts w:ascii="Times New Roman" w:eastAsia="MS Mincho" w:hAnsi="Times New Roman" w:cs="Times New Roman"/>
          <w:szCs w:val="24"/>
          <w:lang w:val="it-IT"/>
        </w:rPr>
        <w:t>ơn vị ghi giảm vốn theo số vốn đã được giao đối với quyền sử dụng đất này. T</w:t>
      </w:r>
      <w:r w:rsidRPr="00685E18">
        <w:rPr>
          <w:rFonts w:ascii="Times New Roman" w:hAnsi="Times New Roman" w:cs="Times New Roman"/>
          <w:bCs/>
          <w:lang w:val="it-IT"/>
        </w:rPr>
        <w:t xml:space="preserve">rường hợp đơn vị được sử dụng </w:t>
      </w:r>
      <w:r w:rsidRPr="00685E18">
        <w:rPr>
          <w:rFonts w:ascii="Times New Roman" w:hAnsi="Times New Roman" w:cs="Times New Roman"/>
          <w:lang w:val="it-IT"/>
        </w:rPr>
        <w:t xml:space="preserve">số tiền thu được từ chuyển nhượng quyền sử dụng đất để thực hiện dự án </w:t>
      </w:r>
      <w:r w:rsidRPr="00685E18">
        <w:rPr>
          <w:rFonts w:ascii="Times New Roman" w:hAnsi="Times New Roman" w:cs="Times New Roman"/>
          <w:bCs/>
          <w:lang w:val="it-IT"/>
        </w:rPr>
        <w:t>đầu tư theo quy định tại               khoản 2 Điều 57 Nghị định này thì ghi tăng vốn ngân sách nhà nước giao theo quyết định của cơ quan nhà nước có thẩm quyền;</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eastAsia="MS Mincho" w:hAnsi="Times New Roman" w:cs="Times New Roman"/>
          <w:szCs w:val="24"/>
          <w:lang w:val="it-IT"/>
        </w:rPr>
        <w:tab/>
        <w:t>b) Đ</w:t>
      </w:r>
      <w:r w:rsidRPr="00685E18">
        <w:rPr>
          <w:rFonts w:ascii="Times New Roman" w:hAnsi="Times New Roman" w:cs="Times New Roman"/>
          <w:lang w:val="it-IT"/>
        </w:rPr>
        <w:t>ối với số tiền thu được từ bán, thanh lý đối với tài sản khác, được sử dụng để bổ sung Quỹ phát triển hoạt động sự nghiệp hoặc trả nợ đối với tài sản được đầu tư, mua sắm từ nguồn vốn huy động.</w:t>
      </w:r>
    </w:p>
    <w:p w:rsidR="00A32C2D" w:rsidRPr="00685E18" w:rsidRDefault="00A32C2D" w:rsidP="00A32C2D">
      <w:pPr>
        <w:spacing w:before="240"/>
        <w:ind w:firstLine="567"/>
        <w:jc w:val="both"/>
        <w:rPr>
          <w:rFonts w:ascii="Times New Roman" w:hAnsi="Times New Roman" w:cs="Times New Roman"/>
          <w:b/>
          <w:lang w:val="it-IT"/>
        </w:rPr>
      </w:pPr>
      <w:r w:rsidRPr="00685E18">
        <w:rPr>
          <w:rFonts w:ascii="Times New Roman" w:hAnsi="Times New Roman" w:cs="Times New Roman"/>
          <w:b/>
          <w:lang w:val="it-IT"/>
        </w:rPr>
        <w:t>Điều 49. Thuê tài sản nhà nước của đơn vị sự nghiệp công lập tự chủ tài chính</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1. Việc thuê tài sản nhà nước được thực hiện theo quy định tại Điều 15 Luật Quản lý, sử dụng tài sản nhà nước và Mục 2 Chương II Nghị định này.</w:t>
      </w:r>
    </w:p>
    <w:p w:rsidR="00A32C2D" w:rsidRPr="00685E18" w:rsidRDefault="00A32C2D" w:rsidP="00A32C2D">
      <w:pPr>
        <w:spacing w:before="240"/>
        <w:ind w:firstLine="567"/>
        <w:jc w:val="both"/>
        <w:rPr>
          <w:rFonts w:ascii="Times New Roman" w:hAnsi="Times New Roman" w:cs="Times New Roman"/>
          <w:szCs w:val="40"/>
          <w:lang w:val="pt-BR"/>
        </w:rPr>
      </w:pPr>
      <w:r w:rsidRPr="00685E18">
        <w:rPr>
          <w:rFonts w:ascii="Times New Roman" w:hAnsi="Times New Roman" w:cs="Times New Roman"/>
          <w:lang w:val="pt-BR"/>
        </w:rPr>
        <w:t xml:space="preserve">2. Kinh phí thuê tài sản nhà nước </w:t>
      </w:r>
      <w:r w:rsidRPr="00685E18">
        <w:rPr>
          <w:rFonts w:ascii="Times New Roman" w:hAnsi="Times New Roman" w:cs="Times New Roman"/>
          <w:szCs w:val="40"/>
          <w:lang w:val="pt-BR"/>
        </w:rPr>
        <w:t>do đơn vị bảo đảm.</w:t>
      </w:r>
    </w:p>
    <w:p w:rsidR="00A32C2D" w:rsidRPr="00685E18" w:rsidRDefault="00A32C2D" w:rsidP="00A32C2D">
      <w:pPr>
        <w:spacing w:before="240"/>
        <w:ind w:firstLine="567"/>
        <w:jc w:val="both"/>
        <w:rPr>
          <w:rFonts w:ascii="Times New Roman" w:hAnsi="Times New Roman" w:cs="Times New Roman"/>
          <w:b/>
          <w:lang w:val="pt-BR"/>
        </w:rPr>
      </w:pPr>
      <w:r w:rsidRPr="00685E18">
        <w:rPr>
          <w:rFonts w:ascii="Times New Roman" w:hAnsi="Times New Roman" w:cs="Times New Roman"/>
          <w:b/>
          <w:lang w:val="pt-BR"/>
        </w:rPr>
        <w:t>Điều 50. Tiêu huỷ tài sản nhà nước tại đơn vị sự nghiệp công lập tự chủ tài chính</w:t>
      </w:r>
    </w:p>
    <w:p w:rsidR="00A32C2D" w:rsidRPr="00685E18" w:rsidRDefault="00A32C2D" w:rsidP="00A32C2D">
      <w:pPr>
        <w:spacing w:before="240"/>
        <w:ind w:firstLine="567"/>
        <w:jc w:val="both"/>
        <w:rPr>
          <w:rFonts w:ascii="Times New Roman" w:hAnsi="Times New Roman" w:cs="Times New Roman"/>
          <w:lang w:val="pt-BR"/>
        </w:rPr>
      </w:pPr>
      <w:r w:rsidRPr="00685E18">
        <w:rPr>
          <w:rFonts w:ascii="Times New Roman" w:hAnsi="Times New Roman" w:cs="Times New Roman"/>
          <w:lang w:val="pt-BR"/>
        </w:rPr>
        <w:t>1. Việc tiêu huỷ tài sản nhà nước được thực hiện theo Điều 24 Luật Quản lý, sử dụng tài sản nhà nước.</w:t>
      </w:r>
    </w:p>
    <w:p w:rsidR="00A32C2D" w:rsidRPr="00685E18" w:rsidRDefault="00A32C2D" w:rsidP="00A32C2D">
      <w:pPr>
        <w:spacing w:before="240"/>
        <w:ind w:firstLine="567"/>
        <w:jc w:val="both"/>
        <w:rPr>
          <w:rFonts w:ascii="Times New Roman" w:hAnsi="Times New Roman" w:cs="Times New Roman"/>
          <w:szCs w:val="40"/>
          <w:lang w:val="pt-BR"/>
        </w:rPr>
      </w:pPr>
      <w:r w:rsidRPr="00685E18">
        <w:rPr>
          <w:rFonts w:ascii="Times New Roman" w:hAnsi="Times New Roman" w:cs="Times New Roman"/>
          <w:lang w:val="pt-BR"/>
        </w:rPr>
        <w:t xml:space="preserve">2. Kinh phí tiêu huỷ tài sản nhà nước </w:t>
      </w:r>
      <w:r w:rsidRPr="00685E18">
        <w:rPr>
          <w:rFonts w:ascii="Times New Roman" w:hAnsi="Times New Roman" w:cs="Times New Roman"/>
          <w:szCs w:val="40"/>
          <w:lang w:val="pt-BR"/>
        </w:rPr>
        <w:t>do đơn vị bảo đảm.</w:t>
      </w:r>
    </w:p>
    <w:p w:rsidR="00A32C2D" w:rsidRPr="00685E18" w:rsidRDefault="00A32C2D" w:rsidP="00A32C2D">
      <w:pPr>
        <w:spacing w:before="240"/>
        <w:ind w:firstLine="567"/>
        <w:jc w:val="both"/>
        <w:rPr>
          <w:rFonts w:ascii="Times New Roman" w:hAnsi="Times New Roman" w:cs="Times New Roman"/>
          <w:b/>
          <w:lang w:val="pt-BR"/>
        </w:rPr>
      </w:pPr>
      <w:r w:rsidRPr="00685E18">
        <w:rPr>
          <w:rFonts w:ascii="Times New Roman" w:hAnsi="Times New Roman" w:cs="Times New Roman"/>
          <w:b/>
          <w:lang w:val="pt-BR"/>
        </w:rPr>
        <w:t>Điều 51. Bảo dưỡng, sửa chữa, lập và quản lý hồ sơ tài sản nhà nước, báo cáo, công khai, thanh tra, kiểm tra, kiểm toán tài sản nhà nước tại đơn vị sự nghiệp công lập tự chủ tài chính</w:t>
      </w:r>
    </w:p>
    <w:p w:rsidR="00A32C2D" w:rsidRPr="00685E18" w:rsidRDefault="00A32C2D" w:rsidP="00A32C2D">
      <w:pPr>
        <w:spacing w:before="240"/>
        <w:ind w:firstLine="567"/>
        <w:jc w:val="both"/>
        <w:rPr>
          <w:rFonts w:ascii="Times New Roman" w:hAnsi="Times New Roman" w:cs="Times New Roman"/>
          <w:lang w:val="pt-BR"/>
        </w:rPr>
      </w:pPr>
      <w:r w:rsidRPr="00685E18">
        <w:rPr>
          <w:rFonts w:ascii="Times New Roman" w:hAnsi="Times New Roman" w:cs="Times New Roman"/>
          <w:lang w:val="pt-BR"/>
        </w:rPr>
        <w:t>1. Việc bảo dưỡng, sửa chữa, lập và quản lý hồ sơ tài sản nhà nước thực hiện theo quy định tại Mục 3 Chương II Nghị định này.</w:t>
      </w:r>
    </w:p>
    <w:p w:rsidR="00A32C2D" w:rsidRPr="00685E18" w:rsidRDefault="00A32C2D" w:rsidP="00A32C2D">
      <w:pPr>
        <w:spacing w:before="240"/>
        <w:ind w:firstLine="567"/>
        <w:jc w:val="both"/>
        <w:rPr>
          <w:rFonts w:ascii="Times New Roman" w:hAnsi="Times New Roman" w:cs="Times New Roman"/>
          <w:lang w:val="pt-BR"/>
        </w:rPr>
      </w:pPr>
      <w:r w:rsidRPr="00685E18">
        <w:rPr>
          <w:rFonts w:ascii="Times New Roman" w:hAnsi="Times New Roman" w:cs="Times New Roman"/>
          <w:lang w:val="pt-BR"/>
        </w:rPr>
        <w:t>2. Việc báo cáo, công khai, thanh tra, kiểm tra, kiểm toán tài sản nhà nước thực hiện theo quy định tại Mục 8 Chương II Nghị định này.</w:t>
      </w:r>
    </w:p>
    <w:p w:rsidR="00A32C2D" w:rsidRPr="00685E18" w:rsidRDefault="00A32C2D" w:rsidP="00A32C2D">
      <w:pPr>
        <w:adjustRightInd w:val="0"/>
        <w:jc w:val="center"/>
        <w:rPr>
          <w:rFonts w:ascii="Times New Roman" w:hAnsi="Times New Roman" w:cs="Times New Roman"/>
          <w:b/>
        </w:rPr>
      </w:pPr>
      <w:r w:rsidRPr="00685E18">
        <w:rPr>
          <w:rFonts w:ascii="Times New Roman" w:hAnsi="Times New Roman" w:cs="Times New Roman"/>
          <w:b/>
        </w:rPr>
        <w:t>Chương IV</w:t>
      </w:r>
    </w:p>
    <w:p w:rsidR="00A32C2D" w:rsidRPr="00685E18" w:rsidRDefault="00A32C2D" w:rsidP="00A32C2D">
      <w:pPr>
        <w:jc w:val="center"/>
        <w:rPr>
          <w:rFonts w:ascii="Times New Roman" w:hAnsi="Times New Roman" w:cs="Times New Roman"/>
          <w:b/>
          <w:sz w:val="26"/>
          <w:szCs w:val="26"/>
        </w:rPr>
      </w:pPr>
      <w:r w:rsidRPr="00685E18">
        <w:rPr>
          <w:rFonts w:ascii="Times New Roman" w:hAnsi="Times New Roman" w:cs="Times New Roman"/>
          <w:b/>
          <w:sz w:val="26"/>
          <w:szCs w:val="26"/>
        </w:rPr>
        <w:t>SẮP XẾP LẠI, XỬ LÝ TÀI SẢN NHÀ NƯỚC</w:t>
      </w:r>
    </w:p>
    <w:p w:rsidR="00A32C2D" w:rsidRPr="00685E18" w:rsidRDefault="00A32C2D" w:rsidP="00A32C2D">
      <w:pPr>
        <w:jc w:val="center"/>
        <w:rPr>
          <w:rFonts w:ascii="Times New Roman" w:hAnsi="Times New Roman" w:cs="Times New Roman"/>
          <w:b/>
          <w:sz w:val="26"/>
          <w:szCs w:val="26"/>
        </w:rPr>
      </w:pPr>
      <w:r w:rsidRPr="00685E18">
        <w:rPr>
          <w:rFonts w:ascii="Times New Roman" w:hAnsi="Times New Roman" w:cs="Times New Roman"/>
          <w:b/>
          <w:sz w:val="26"/>
          <w:szCs w:val="26"/>
        </w:rPr>
        <w:t>TẠI CƠ QUAN, TỔ CHỨC, ĐƠN VỊ</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1</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lastRenderedPageBreak/>
        <w:t>SẮP XẾP LẠI, XỬ LÝ TRỤ SỞ LÀM VIỆC</w:t>
      </w:r>
    </w:p>
    <w:p w:rsidR="00A32C2D" w:rsidRPr="00685E18" w:rsidRDefault="00A32C2D" w:rsidP="00A32C2D">
      <w:pPr>
        <w:ind w:firstLine="567"/>
        <w:jc w:val="both"/>
        <w:rPr>
          <w:rFonts w:ascii="Times New Roman" w:hAnsi="Times New Roman" w:cs="Times New Roman"/>
          <w:b/>
          <w:szCs w:val="40"/>
        </w:rPr>
      </w:pPr>
      <w:r w:rsidRPr="00685E18">
        <w:rPr>
          <w:rFonts w:ascii="Times New Roman" w:hAnsi="Times New Roman" w:cs="Times New Roman"/>
          <w:b/>
          <w:szCs w:val="40"/>
        </w:rPr>
        <w:t>Điều 52. Nguyên tắc sắp xếp lại, xử lý trụ sở làm việc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1. Cơ quan, tổ chức, đơn vị thực hiện sắp xếp lại các trụ sở làm việc, cơ sở hoạt động sự nghiệp, tài sản khác gắn liền với đất, quyền sử dụng đất đối với đất xây dựng trụ sở làm việc, cơ sở hoạt động sự nghiệp (sau đây gọi chung là trụ sở làm việc) theo đúng mục đích được giao, phù hợp với quy hoạch sử dụng đất được cấp có thẩm quyền phê duyệt, bảo đảm sử dụng đúng mục đích, tiết kiệm, có hiệu quả và phù hợp với tiêu chuẩn, định mức do cơ quan nhà nước có thẩm quyền quy định.</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2. Thủ trưởng cơ quan, tổ chức, đơn vị được giao quản lý, sử dụng trụ sở làm việc phải thực hiện kê khai, báo cáo tài sản nhà nước để sắp xếp lại, xử lý theo quy định.</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3. Việc sắp xếp lại, xử lý trụ sở làm việc do cơ quan, tổ chức, đơn vị quản lý, sử dụng được thực hiện sau khi đã báo cáo phương án tổng thể sắp xếp lại, xử lý trụ sở làm việc, trừ các trường hợp đặc biệt theo quy định của Thủ tướng Chính phủ.</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4. Sau khi hoàn thành việc sắp xếp lại, xử lý trụ sở làm việc, cơ quan, tổ chức, đơn vị phải báo cáo kê khai theo quy định tại Nghị định này và pháp luật có liên quan.</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5. Việc sắp xếp lại, xử lý trụ sở làm việc tại cơ quan, tổ chức, đơn vị phải hoàn thành trước ngày 31 tháng 12 năm 2010.</w:t>
      </w:r>
    </w:p>
    <w:p w:rsidR="00A32C2D" w:rsidRPr="00685E18" w:rsidRDefault="00A32C2D" w:rsidP="00A32C2D">
      <w:pPr>
        <w:spacing w:before="240" w:line="252" w:lineRule="auto"/>
        <w:ind w:firstLine="567"/>
        <w:jc w:val="both"/>
        <w:rPr>
          <w:rFonts w:ascii="Times New Roman" w:hAnsi="Times New Roman" w:cs="Times New Roman"/>
          <w:b/>
        </w:rPr>
      </w:pPr>
      <w:r w:rsidRPr="00685E18">
        <w:rPr>
          <w:rFonts w:ascii="Times New Roman" w:hAnsi="Times New Roman" w:cs="Times New Roman"/>
          <w:b/>
        </w:rPr>
        <w:t>Điều 53. Lập và báo cáo phương án sắp xếp lại, xử lý trụ sở làm việc</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 xml:space="preserve">1. Bộ, cơ quan trung ương lập phương án sắp xếp lại, xử lý đối với trụ sở làm việc do cơ quan, tổ chức, đơn vị thuộc phạm vi quản lý trên địa bàn từng tỉnh, thành phố trực thuộc trung ương gửi Bộ Tài chính, sau khi có ý kiến thống nhất của Ủy ban nhân dân cấp tỉnh (nơi có trụ sở làm việc). </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2. Sở, Ban, ngành cấp tỉnh, Ủy ban nhân dân cấp huyện lập phương án sắp xếp lại, xử lý trụ sở làm việc do cơ quan, tổ chức, đơn vị thuộc phạm vi quản lý, gửi Sở Tài chính thẩm định để báo cáo Ủy ban nhân dân cấp tỉnh.</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3. Phương án sắp xếp lại, xử lý được lập đối với tất cả các trụ sở làm việc của từng loại hình: cơ quan, tổ chức, đơn vị.</w:t>
      </w:r>
    </w:p>
    <w:p w:rsidR="00A32C2D" w:rsidRPr="00685E18" w:rsidRDefault="00A32C2D" w:rsidP="00A32C2D">
      <w:pPr>
        <w:spacing w:before="240" w:line="252" w:lineRule="auto"/>
        <w:ind w:firstLine="567"/>
        <w:jc w:val="both"/>
        <w:rPr>
          <w:rFonts w:ascii="Times New Roman" w:hAnsi="Times New Roman" w:cs="Times New Roman"/>
          <w:b/>
        </w:rPr>
      </w:pPr>
      <w:r w:rsidRPr="00685E18">
        <w:rPr>
          <w:rFonts w:ascii="Times New Roman" w:hAnsi="Times New Roman" w:cs="Times New Roman"/>
          <w:b/>
        </w:rPr>
        <w:t>Điều 54. Trình tự thực hiện sắp xếp lại, xử lý trụ sở làm việc</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1. Cơ quan, tổ chức, đơn vị được giao quản lý, sử dụng trụ sở làm việc thực hiện:</w:t>
      </w:r>
    </w:p>
    <w:p w:rsidR="00A32C2D" w:rsidRPr="00685E18" w:rsidRDefault="00A32C2D" w:rsidP="00A32C2D">
      <w:pPr>
        <w:widowControl w:val="0"/>
        <w:spacing w:before="240" w:line="252" w:lineRule="auto"/>
        <w:ind w:firstLine="567"/>
        <w:jc w:val="both"/>
        <w:rPr>
          <w:rFonts w:ascii="Times New Roman" w:hAnsi="Times New Roman" w:cs="Times New Roman"/>
        </w:rPr>
      </w:pPr>
      <w:r w:rsidRPr="00685E18">
        <w:rPr>
          <w:rFonts w:ascii="Times New Roman" w:hAnsi="Times New Roman" w:cs="Times New Roman"/>
        </w:rPr>
        <w:t>a) Lập báo cáo kê khai đầy đủ, đúng hiện trạng sử dụng, đúng biểu mẫu quy định;</w:t>
      </w:r>
    </w:p>
    <w:p w:rsidR="00A32C2D" w:rsidRPr="00685E18" w:rsidRDefault="00A32C2D" w:rsidP="00A32C2D">
      <w:pPr>
        <w:widowControl w:val="0"/>
        <w:spacing w:before="240" w:line="252" w:lineRule="auto"/>
        <w:ind w:firstLine="567"/>
        <w:jc w:val="both"/>
        <w:rPr>
          <w:rFonts w:ascii="Times New Roman" w:hAnsi="Times New Roman" w:cs="Times New Roman"/>
        </w:rPr>
      </w:pPr>
      <w:r w:rsidRPr="00685E18">
        <w:rPr>
          <w:rFonts w:ascii="Times New Roman" w:hAnsi="Times New Roman" w:cs="Times New Roman"/>
        </w:rPr>
        <w:t>b) Đề xuất phương án xử lý từng trụ sở làm việc trên cơ sở các nguyên tắc, phương thức quy định tại Điều 52 và Điều 55 Nghị định này, báo cáo Bộ, cơ quan trung ương (đối với cơ quan, tổ chức, đơn vị thuộc trung ương quản lý); báo cáo sở, ban, ngành cấp tỉnh (đối với cơ quan, tổ chức, đơn vị thuộc cấp tỉnh quản lý); báo cáo Ủy ban nhân dân cấp huyện (đối với cơ quan, tổ chức, đơn vị thuộc cấp huyện quản lý).</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2. Bộ, cơ quan trung ương; Sở, Ban, ngành cấp tỉnh; Ủy ban nhân dân cấp huyện thực hiện:</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a) Tổng hợp, kiểm tra, xem xét và lập phương án sắp xếp lại, xử lý trụ sở làm việc của các cơ quan, tổ chức, đơn vị thuộc phạm vi quản lý;</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b) Gửi phương án sắp xếp lại, xử lý trụ sở làm việc và hồ sơ liên quan lấy ý kiến của Ủy ban nhân dân cấp tỉnh (đối với cơ quan, tổ chức, đơn vị thuộc trung ương quản lý) hoặc Sở Tài chính (đối với cơ quan, tổ chức, đơn vị thuộc địa phương quản lý);</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 xml:space="preserve">c) Hoàn chỉnh phương án sắp xếp lại, xử lý trụ sở làm việc trên cơ sở ý kiến tham gia của các cơ quan </w:t>
      </w:r>
      <w:r w:rsidRPr="00685E18">
        <w:rPr>
          <w:rFonts w:ascii="Times New Roman" w:hAnsi="Times New Roman" w:cs="Times New Roman"/>
        </w:rPr>
        <w:lastRenderedPageBreak/>
        <w:t>được quy định tại điểm b khoản này, kèm hồ sơ liên quan gửi Bộ Tài chính (đối với cơ quan, tổ chức, đơn vị thuộc trung ương quản lý); gửi Ủy ban nhân dân cấp tỉnh (đối với cơ quan, tổ chức, đơn vị thuộc địa phương quản lý).</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3. Căn cứ phương án sắp xếp lại, xử lý trụ sở làm việc và hồ sơ liên quan, Thủ tướng Chính phủ, Bộ trưởng Bộ Tài chính, Bộ trưởng, Thủ trưởng cơ quan trung ương, Chủ tịch Ủy ban nhân dân cấp tỉnh quyết định xử lý đối với từng trường hợp cụ thể theo thẩm quyền.</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4. Văn phòng Trung ương Đảng chủ trì, phối hợp với Bộ Tài chính hướng dẫn, thực hiện việc sắp xếp lại, xử lý các cơ sở nhà, đất thuộc phạm vi quản lý theo quy định của pháp luật.</w:t>
      </w:r>
    </w:p>
    <w:p w:rsidR="00A32C2D" w:rsidRPr="00685E18" w:rsidRDefault="00A32C2D" w:rsidP="00A32C2D">
      <w:pPr>
        <w:widowControl w:val="0"/>
        <w:spacing w:before="240"/>
        <w:ind w:firstLine="567"/>
        <w:jc w:val="both"/>
        <w:rPr>
          <w:rFonts w:ascii="Times New Roman" w:hAnsi="Times New Roman" w:cs="Times New Roman"/>
          <w:b/>
        </w:rPr>
      </w:pPr>
      <w:r w:rsidRPr="00685E18">
        <w:rPr>
          <w:rFonts w:ascii="Times New Roman" w:hAnsi="Times New Roman" w:cs="Times New Roman"/>
          <w:b/>
        </w:rPr>
        <w:t>Điều 55. Phương thức xử lý trụ sở làm việc</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1. Đối với trụ sở làm việc khi Nhà nước thu hồi để sử dụng vào mục đích quốc phòng, an ninh, phục vụ lợi ích quốc gia, lợi ích công cộng và phát triển kinh tế theo quy định của Luật Đất đai thì việc bồi thường, hỗ trợ và tái định cư thực hiện theo quy định của pháp luật về đất đai.</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2. Đối với trụ sở làm việc hiện đang bỏ trống, cho mượn thì thực hiện thu hồi.</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3. Đối với trụ sở làm việc hiện đang sử dụng vào mục đích sản xuất, kinh doanh dịch vụ, cho thuê, liên doanh, liên kết không đúng quy định thì phải chấm dứt các hoạt động này để sử dụng đúng mục đích được giao; trường hợp cơ quan, tổ chức, đơn vị không chấm dứt thì thực hiện thu hồi.</w:t>
      </w:r>
    </w:p>
    <w:p w:rsidR="00A32C2D" w:rsidRPr="00685E18" w:rsidRDefault="00A32C2D" w:rsidP="00A32C2D">
      <w:pPr>
        <w:widowControl w:val="0"/>
        <w:spacing w:before="240"/>
        <w:ind w:firstLine="567"/>
        <w:jc w:val="both"/>
        <w:rPr>
          <w:rFonts w:ascii="Times New Roman" w:hAnsi="Times New Roman" w:cs="Times New Roman"/>
        </w:rPr>
      </w:pPr>
      <w:r w:rsidRPr="00685E18">
        <w:rPr>
          <w:rFonts w:ascii="Times New Roman" w:hAnsi="Times New Roman" w:cs="Times New Roman"/>
        </w:rPr>
        <w:t>Việc quản lý trụ sở làm việc bị thu hồi thực hiện theo quy định tại            Điều 14 Nghị định này.</w:t>
      </w:r>
    </w:p>
    <w:p w:rsidR="00A32C2D" w:rsidRPr="00685E18" w:rsidRDefault="00A32C2D" w:rsidP="00A32C2D">
      <w:pPr>
        <w:spacing w:before="240"/>
        <w:ind w:firstLine="567"/>
        <w:jc w:val="both"/>
        <w:rPr>
          <w:rFonts w:ascii="Times New Roman" w:hAnsi="Times New Roman" w:cs="Times New Roman"/>
          <w:iCs/>
          <w:color w:val="000000"/>
          <w:szCs w:val="40"/>
        </w:rPr>
      </w:pPr>
      <w:r w:rsidRPr="00685E18">
        <w:rPr>
          <w:rFonts w:ascii="Times New Roman" w:hAnsi="Times New Roman" w:cs="Times New Roman"/>
          <w:iCs/>
          <w:color w:val="000000"/>
          <w:szCs w:val="40"/>
        </w:rPr>
        <w:t>4. Đối với diện tích nhà, đất đã bố trí làm nhà ở cho cán bộ, công chức, viên chức đủ điều kiện chuyển giao cho cơ quan nhà, đất của địa phương để quản lý theo quy định hiện hành của pháp luật thì thực hiện chuyển giao.</w:t>
      </w:r>
    </w:p>
    <w:p w:rsidR="00A32C2D" w:rsidRPr="00685E18" w:rsidRDefault="00A32C2D" w:rsidP="00A32C2D">
      <w:pPr>
        <w:spacing w:before="24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 xml:space="preserve">Trường hợp </w:t>
      </w:r>
      <w:r w:rsidRPr="00685E18">
        <w:rPr>
          <w:rFonts w:ascii="Times New Roman" w:hAnsi="Times New Roman" w:cs="Times New Roman"/>
          <w:iCs/>
          <w:spacing w:val="-4"/>
          <w:lang w:val="it-IT"/>
        </w:rPr>
        <w:t>nhà, đất không đủ điều kiện chuyển giao cho cơ quan nhà, đất của địa phương thì cơ quan, tổ chức, đơn vị có trách nhiệm di dời các hộ gia đình, cá nhân ra khỏi</w:t>
      </w:r>
      <w:r w:rsidRPr="00685E18">
        <w:rPr>
          <w:rFonts w:ascii="Times New Roman" w:hAnsi="Times New Roman" w:cs="Times New Roman"/>
          <w:iCs/>
          <w:szCs w:val="40"/>
          <w:lang w:val="it-IT"/>
        </w:rPr>
        <w:t xml:space="preserve"> khuôn viên cơ sở nhà, đất để sử dụng đúng mục đích.</w:t>
      </w:r>
    </w:p>
    <w:p w:rsidR="00A32C2D" w:rsidRPr="00685E18" w:rsidRDefault="00A32C2D" w:rsidP="00A32C2D">
      <w:pPr>
        <w:widowControl w:val="0"/>
        <w:spacing w:before="240"/>
        <w:ind w:firstLine="567"/>
        <w:jc w:val="both"/>
        <w:rPr>
          <w:rFonts w:ascii="Times New Roman" w:hAnsi="Times New Roman" w:cs="Times New Roman"/>
          <w:lang w:val="it-IT"/>
        </w:rPr>
      </w:pPr>
      <w:r w:rsidRPr="00685E18">
        <w:rPr>
          <w:rFonts w:ascii="Times New Roman" w:hAnsi="Times New Roman" w:cs="Times New Roman"/>
          <w:lang w:val="it-IT"/>
        </w:rPr>
        <w:t>5. Đối với trụ sở làm việc có nguồn gốc là tài sản nhà nước, tài sản được xác lập quyền sở hữu của Nhà nước cơ quan, tổ chức, đơn vị đang ký hợp đồng thuê nhà với công ty kinh doanh nhà của địa phương thì Chủ tịch Ủy ban nhân dân cấp tỉnh quyết định chuyển giao quyền quản lý, sử dụng cho cơ quan, tổ chức, đơn vị để quản lý, sử dụng.</w:t>
      </w:r>
    </w:p>
    <w:p w:rsidR="00A32C2D" w:rsidRPr="00685E18" w:rsidRDefault="00A32C2D" w:rsidP="00A32C2D">
      <w:pPr>
        <w:widowControl w:val="0"/>
        <w:spacing w:before="240"/>
        <w:ind w:firstLine="567"/>
        <w:jc w:val="both"/>
        <w:rPr>
          <w:rFonts w:ascii="Times New Roman" w:hAnsi="Times New Roman" w:cs="Times New Roman"/>
          <w:lang w:val="it-IT"/>
        </w:rPr>
      </w:pPr>
      <w:r w:rsidRPr="00685E18">
        <w:rPr>
          <w:rFonts w:ascii="Times New Roman" w:hAnsi="Times New Roman" w:cs="Times New Roman"/>
          <w:lang w:val="it-IT"/>
        </w:rPr>
        <w:t>6. Đối với trụ sở làm việc dôi dư hoặc cơ quan, tổ chức, đơn vị được giao quản lý, sử dụng không còn nhu cầu sử dụng thì trả lại cho Nhà nước hoặc thực hiện điều chuyển, bán theo quy định tại Nghị định này.</w:t>
      </w:r>
    </w:p>
    <w:p w:rsidR="00A32C2D" w:rsidRPr="00685E18" w:rsidRDefault="00A32C2D" w:rsidP="00A32C2D">
      <w:pPr>
        <w:widowControl w:val="0"/>
        <w:spacing w:before="240"/>
        <w:ind w:firstLine="567"/>
        <w:jc w:val="both"/>
        <w:rPr>
          <w:rFonts w:ascii="Times New Roman" w:hAnsi="Times New Roman" w:cs="Times New Roman"/>
          <w:lang w:val="it-IT"/>
        </w:rPr>
      </w:pPr>
      <w:r w:rsidRPr="00685E18">
        <w:rPr>
          <w:rFonts w:ascii="Times New Roman" w:hAnsi="Times New Roman" w:cs="Times New Roman"/>
          <w:lang w:val="it-IT"/>
        </w:rPr>
        <w:t>7. Đối với các trụ sở làm việc sử dụng đúng mục đích, đúng quy định, phù hợp với quy hoạch sử dụng đất thì tiếp tục sử dụng theo quy hoạch.</w:t>
      </w:r>
    </w:p>
    <w:p w:rsidR="00A32C2D" w:rsidRPr="00685E18" w:rsidRDefault="00A32C2D" w:rsidP="00A32C2D">
      <w:pPr>
        <w:widowControl w:val="0"/>
        <w:spacing w:before="240"/>
        <w:ind w:firstLine="567"/>
        <w:jc w:val="both"/>
        <w:rPr>
          <w:rFonts w:ascii="Times New Roman" w:hAnsi="Times New Roman" w:cs="Times New Roman"/>
          <w:b/>
          <w:lang w:val="it-IT"/>
        </w:rPr>
      </w:pPr>
      <w:r w:rsidRPr="00685E18">
        <w:rPr>
          <w:rFonts w:ascii="Times New Roman" w:hAnsi="Times New Roman" w:cs="Times New Roman"/>
          <w:b/>
          <w:lang w:val="it-IT"/>
        </w:rPr>
        <w:t>Điều 56. Thẩm quyền, thủ tục sắp xếp lại, xử lý trụ sở làm việc</w:t>
      </w:r>
    </w:p>
    <w:p w:rsidR="00A32C2D" w:rsidRPr="00685E18" w:rsidRDefault="00A32C2D" w:rsidP="00A32C2D">
      <w:pPr>
        <w:spacing w:before="240"/>
        <w:ind w:firstLine="567"/>
        <w:jc w:val="both"/>
        <w:rPr>
          <w:rFonts w:ascii="Times New Roman" w:hAnsi="Times New Roman" w:cs="Times New Roman"/>
          <w:lang w:val="it-IT"/>
        </w:rPr>
      </w:pPr>
      <w:r w:rsidRPr="00685E18">
        <w:rPr>
          <w:rFonts w:ascii="Times New Roman" w:hAnsi="Times New Roman" w:cs="Times New Roman"/>
          <w:lang w:val="it-IT"/>
        </w:rPr>
        <w:t>Thẩm quyền, thủ tục sắp xếp lại, xử lý trụ sở làm việc do</w:t>
      </w:r>
      <w:r w:rsidRPr="00685E18">
        <w:rPr>
          <w:rFonts w:ascii="Times New Roman" w:hAnsi="Times New Roman" w:cs="Times New Roman"/>
          <w:b/>
          <w:lang w:val="it-IT"/>
        </w:rPr>
        <w:t xml:space="preserve"> </w:t>
      </w:r>
      <w:r w:rsidRPr="00685E18">
        <w:rPr>
          <w:rFonts w:ascii="Times New Roman" w:hAnsi="Times New Roman" w:cs="Times New Roman"/>
          <w:lang w:val="it-IT"/>
        </w:rPr>
        <w:t>Thủ tướng Chính phủ quy định.</w:t>
      </w:r>
    </w:p>
    <w:p w:rsidR="00A32C2D" w:rsidRPr="00685E18" w:rsidRDefault="00A32C2D" w:rsidP="00A32C2D">
      <w:pPr>
        <w:spacing w:before="240"/>
        <w:ind w:firstLine="567"/>
        <w:jc w:val="both"/>
        <w:rPr>
          <w:rFonts w:ascii="Times New Roman" w:hAnsi="Times New Roman" w:cs="Times New Roman"/>
          <w:b/>
        </w:rPr>
      </w:pPr>
      <w:r w:rsidRPr="00685E18">
        <w:rPr>
          <w:rFonts w:ascii="Times New Roman" w:hAnsi="Times New Roman" w:cs="Times New Roman"/>
          <w:b/>
        </w:rPr>
        <w:t>Điều 57. Quản lý, sử dụng số tiền thu được từ sắp xếp lại, xử lý trụ sở làm việc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t>1. Số tiền thu được từ sắp xếp lại, xử lý trụ sở làm việc, sau khi trừ đi chi phí liên quan phải nộp ngân sách nhà nước theo quy định của pháp luật về ngân sách nhà nước.</w:t>
      </w:r>
    </w:p>
    <w:p w:rsidR="00A32C2D" w:rsidRPr="00685E18" w:rsidRDefault="00A32C2D" w:rsidP="00A32C2D">
      <w:pPr>
        <w:spacing w:before="240"/>
        <w:ind w:firstLine="567"/>
        <w:jc w:val="both"/>
        <w:rPr>
          <w:rFonts w:ascii="Times New Roman" w:hAnsi="Times New Roman" w:cs="Times New Roman"/>
        </w:rPr>
      </w:pPr>
      <w:r w:rsidRPr="00685E18">
        <w:rPr>
          <w:rFonts w:ascii="Times New Roman" w:hAnsi="Times New Roman" w:cs="Times New Roman"/>
        </w:rPr>
        <w:lastRenderedPageBreak/>
        <w:t>2. Trường hợp cơ quan, tổ chức, đơn vị có dự án đầu tư xây dựng, nâng cấp, cải tạo trụ sở làm việc được cấp có thẩm quyền phê duyệt thì được sử dụng số tiền thu được tại khoản 1 Điều này để thực hiện dự án đầu tư theo quy định của pháp luật.</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2</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t xml:space="preserve">SẮP XẾP LẠI, XỬ LÝ TÀI SẢN NHÀ NƯỚC </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t>KHÔNG PHẢI LÀ TRỤ SỞ LÀM VIỆC</w:t>
      </w:r>
    </w:p>
    <w:p w:rsidR="00A32C2D" w:rsidRPr="00685E18" w:rsidRDefault="00A32C2D" w:rsidP="00A32C2D">
      <w:pPr>
        <w:spacing w:before="240"/>
        <w:ind w:firstLine="720"/>
        <w:jc w:val="both"/>
        <w:rPr>
          <w:rFonts w:ascii="Times New Roman" w:hAnsi="Times New Roman" w:cs="Times New Roman"/>
          <w:b/>
        </w:rPr>
      </w:pPr>
      <w:r w:rsidRPr="00685E18">
        <w:rPr>
          <w:rFonts w:ascii="Times New Roman" w:hAnsi="Times New Roman" w:cs="Times New Roman"/>
          <w:b/>
        </w:rPr>
        <w:t>Điều 58. Sắp xếp lại, xử lý tài sản nhà nước không phải là trụ sở làm việc</w:t>
      </w:r>
    </w:p>
    <w:p w:rsidR="00A32C2D" w:rsidRPr="00685E18" w:rsidRDefault="00A32C2D" w:rsidP="00A32C2D">
      <w:pPr>
        <w:spacing w:before="240"/>
        <w:ind w:firstLine="720"/>
        <w:jc w:val="both"/>
        <w:rPr>
          <w:rFonts w:ascii="Times New Roman" w:hAnsi="Times New Roman" w:cs="Times New Roman"/>
        </w:rPr>
      </w:pPr>
      <w:r w:rsidRPr="00685E18">
        <w:rPr>
          <w:rFonts w:ascii="Times New Roman" w:hAnsi="Times New Roman" w:cs="Times New Roman"/>
        </w:rPr>
        <w:t xml:space="preserve">1. Thủ trưởng cơ quan, tổ chức, đơn vị được giao quản lý, sử dụng tài sản nhà nước có trách nhiệm: </w:t>
      </w:r>
    </w:p>
    <w:p w:rsidR="00A32C2D" w:rsidRPr="00685E18" w:rsidRDefault="00A32C2D" w:rsidP="00A32C2D">
      <w:pPr>
        <w:spacing w:before="240"/>
        <w:ind w:firstLine="720"/>
        <w:jc w:val="both"/>
        <w:rPr>
          <w:rFonts w:ascii="Times New Roman" w:hAnsi="Times New Roman" w:cs="Times New Roman"/>
        </w:rPr>
      </w:pPr>
      <w:r w:rsidRPr="00685E18">
        <w:rPr>
          <w:rFonts w:ascii="Times New Roman" w:hAnsi="Times New Roman" w:cs="Times New Roman"/>
        </w:rPr>
        <w:t>a) Lập báo cáo kê khai đầy đủ, đúng hiện trạng sử dụng, đúng biểu mẫu quy định;</w:t>
      </w:r>
    </w:p>
    <w:p w:rsidR="00A32C2D" w:rsidRPr="00685E18" w:rsidRDefault="00A32C2D" w:rsidP="00A32C2D">
      <w:pPr>
        <w:spacing w:before="240"/>
        <w:ind w:firstLine="720"/>
        <w:jc w:val="both"/>
        <w:rPr>
          <w:rFonts w:ascii="Times New Roman" w:hAnsi="Times New Roman" w:cs="Times New Roman"/>
        </w:rPr>
      </w:pPr>
      <w:r w:rsidRPr="00685E18">
        <w:rPr>
          <w:rFonts w:ascii="Times New Roman" w:hAnsi="Times New Roman" w:cs="Times New Roman"/>
        </w:rPr>
        <w:t>b) Đề xuất phương án xử lý đối với từng tài sản nhà nước gửi cơ quan cấp trên để tổng hợp, báo cáo Bộ, cơ quan trung ương (đối với cơ quan, tổ chức, đơn vị thuộc trung ương quản lý); báo cáo Ủy ban nhân dân cấp tỉnh (đối với cơ quan, tổ chức, đơn vị thuộc địa phương quản lý).</w:t>
      </w:r>
    </w:p>
    <w:p w:rsidR="00A32C2D" w:rsidRPr="00685E18" w:rsidRDefault="00A32C2D" w:rsidP="00A32C2D">
      <w:pPr>
        <w:spacing w:before="240" w:line="252" w:lineRule="auto"/>
        <w:ind w:firstLine="720"/>
        <w:jc w:val="both"/>
        <w:rPr>
          <w:rFonts w:ascii="Times New Roman" w:hAnsi="Times New Roman" w:cs="Times New Roman"/>
        </w:rPr>
      </w:pPr>
      <w:r w:rsidRPr="00685E18">
        <w:rPr>
          <w:rFonts w:ascii="Times New Roman" w:hAnsi="Times New Roman" w:cs="Times New Roman"/>
        </w:rPr>
        <w:t>2. Bộ trưởng, Thủ trưởng cơ quan trung ương; Chủ tịch Ủy ban nhân dân cấp tỉnh có trách nhiệm:</w:t>
      </w:r>
    </w:p>
    <w:p w:rsidR="00A32C2D" w:rsidRPr="00685E18" w:rsidRDefault="00A32C2D" w:rsidP="00A32C2D">
      <w:pPr>
        <w:spacing w:before="240"/>
        <w:ind w:firstLine="720"/>
        <w:jc w:val="both"/>
        <w:rPr>
          <w:rFonts w:ascii="Times New Roman" w:hAnsi="Times New Roman" w:cs="Times New Roman"/>
        </w:rPr>
      </w:pPr>
      <w:r w:rsidRPr="00685E18">
        <w:rPr>
          <w:rFonts w:ascii="Times New Roman" w:hAnsi="Times New Roman" w:cs="Times New Roman"/>
        </w:rPr>
        <w:t>a) Căn cứ hiện trạng quản lý, sử dụng tài sản nhà nước của cơ quan, tổ chức, đơn vị thuộc phạm vi quản lý và tiêu chuẩn, định mức, chế độ quản lý, sử dụng tài sản nhà nước, thực hiện điều chuyển tài sản nhà nước giữa các cơ quan, tổ chức, đơn vị thuộc phạm vi quản lý để bảo đảm việc quản lý, sử dụng tài sản đúng mục đích, tiết kiệm, có hiệu quả và phù hợp với tiêu chuẩn, định mức sử dụng tài sản nhà nước;</w:t>
      </w:r>
    </w:p>
    <w:p w:rsidR="00A32C2D" w:rsidRPr="00685E18" w:rsidRDefault="00A32C2D" w:rsidP="00A32C2D">
      <w:pPr>
        <w:spacing w:before="240"/>
        <w:ind w:firstLine="720"/>
        <w:jc w:val="both"/>
        <w:rPr>
          <w:rFonts w:ascii="Times New Roman" w:hAnsi="Times New Roman" w:cs="Times New Roman"/>
        </w:rPr>
      </w:pPr>
      <w:r w:rsidRPr="00685E18">
        <w:rPr>
          <w:rFonts w:ascii="Times New Roman" w:hAnsi="Times New Roman" w:cs="Times New Roman"/>
        </w:rPr>
        <w:t>b) Đối với tài sản nhà nước dôi dư hoặc không còn nhu cầu sử dụng sau khi xử lý theo quy định tại điểm a khoản này, cơ quan có thẩm quyền quyết định thu hồi để xử lý theo quy định tại Mục 4 Chương II Nghị định này.</w:t>
      </w:r>
    </w:p>
    <w:p w:rsidR="00A32C2D" w:rsidRPr="00685E18" w:rsidRDefault="00A32C2D" w:rsidP="00A32C2D">
      <w:pPr>
        <w:spacing w:before="240"/>
        <w:ind w:firstLine="720"/>
        <w:jc w:val="both"/>
        <w:rPr>
          <w:rFonts w:ascii="Times New Roman" w:hAnsi="Times New Roman" w:cs="Times New Roman"/>
          <w:spacing w:val="-4"/>
        </w:rPr>
      </w:pPr>
      <w:r w:rsidRPr="00685E18">
        <w:rPr>
          <w:rFonts w:ascii="Times New Roman" w:hAnsi="Times New Roman" w:cs="Times New Roman"/>
        </w:rPr>
        <w:t xml:space="preserve">3. Việc sắp </w:t>
      </w:r>
      <w:r w:rsidRPr="00685E18">
        <w:rPr>
          <w:rFonts w:ascii="Times New Roman" w:hAnsi="Times New Roman" w:cs="Times New Roman"/>
          <w:spacing w:val="-4"/>
        </w:rPr>
        <w:t>xếp lại, xử lý tài sản nhà nước không phải là trụ sở làm việc tại cơ quan, tổ chức, đơn vị phải hoàn thành trước ngày 31 tháng 12 năm 2010.</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3</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t xml:space="preserve">SẮP XẾP LẠI NHÀ KHÁCH CỦA CƠ QUAN NHÀ NƯỚC, </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t>TỔ CHỨC CHÍNH TRỊ, TỔ CHỨC CHÍNH TRỊ - XÃ HỘI</w:t>
      </w:r>
    </w:p>
    <w:p w:rsidR="00A32C2D" w:rsidRPr="00685E18" w:rsidRDefault="00A32C2D" w:rsidP="00A32C2D">
      <w:pPr>
        <w:spacing w:before="240"/>
        <w:ind w:firstLine="567"/>
        <w:jc w:val="both"/>
        <w:rPr>
          <w:rFonts w:ascii="Times New Roman" w:hAnsi="Times New Roman" w:cs="Times New Roman"/>
          <w:b/>
        </w:rPr>
      </w:pPr>
      <w:r w:rsidRPr="00685E18">
        <w:rPr>
          <w:rFonts w:ascii="Times New Roman" w:hAnsi="Times New Roman" w:cs="Times New Roman"/>
          <w:b/>
        </w:rPr>
        <w:t>Điều 59. Mô hình tổ chức của các nhà khách</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1. Nhà khách của cơ quan nhà nước, tổ chức chính trị, tổ chức chính trị - xã hội, sau khi sắp xếp được hoạt động theo một trong các mô hình tổ chức sau đây:</w:t>
      </w:r>
    </w:p>
    <w:p w:rsidR="00A32C2D" w:rsidRPr="00685E18" w:rsidRDefault="00A32C2D" w:rsidP="00A32C2D">
      <w:pPr>
        <w:spacing w:before="120"/>
        <w:ind w:firstLine="567"/>
        <w:jc w:val="both"/>
        <w:rPr>
          <w:rFonts w:ascii="Times New Roman" w:hAnsi="Times New Roman" w:cs="Times New Roman"/>
        </w:rPr>
      </w:pPr>
      <w:r w:rsidRPr="00685E18">
        <w:rPr>
          <w:rFonts w:ascii="Times New Roman" w:hAnsi="Times New Roman" w:cs="Times New Roman"/>
        </w:rPr>
        <w:t>a) Đơn vị sự nghiệp công lập tự chủ tài chính;</w:t>
      </w:r>
    </w:p>
    <w:p w:rsidR="00A32C2D" w:rsidRPr="00685E18" w:rsidRDefault="00A32C2D" w:rsidP="00A32C2D">
      <w:pPr>
        <w:spacing w:before="120"/>
        <w:ind w:firstLine="567"/>
        <w:jc w:val="both"/>
        <w:rPr>
          <w:rFonts w:ascii="Times New Roman" w:hAnsi="Times New Roman" w:cs="Times New Roman"/>
        </w:rPr>
      </w:pPr>
      <w:r w:rsidRPr="00685E18">
        <w:rPr>
          <w:rFonts w:ascii="Times New Roman" w:hAnsi="Times New Roman" w:cs="Times New Roman"/>
        </w:rPr>
        <w:t>b) Doanh nghiệp.</w:t>
      </w:r>
    </w:p>
    <w:p w:rsidR="00A32C2D" w:rsidRPr="00685E18" w:rsidRDefault="00A32C2D" w:rsidP="00A32C2D">
      <w:pPr>
        <w:spacing w:before="120"/>
        <w:ind w:firstLine="567"/>
        <w:jc w:val="both"/>
        <w:rPr>
          <w:rFonts w:ascii="Times New Roman" w:hAnsi="Times New Roman" w:cs="Times New Roman"/>
        </w:rPr>
      </w:pPr>
      <w:r w:rsidRPr="00685E18">
        <w:rPr>
          <w:rFonts w:ascii="Times New Roman" w:hAnsi="Times New Roman" w:cs="Times New Roman"/>
        </w:rPr>
        <w:t>2. Mô hình tổ chức cụ thể sau khi sắp xếp được quy định như sau:</w:t>
      </w:r>
    </w:p>
    <w:p w:rsidR="00A32C2D" w:rsidRPr="00685E18" w:rsidRDefault="00A32C2D" w:rsidP="00A32C2D">
      <w:pPr>
        <w:spacing w:before="200"/>
        <w:ind w:firstLine="567"/>
        <w:jc w:val="both"/>
        <w:rPr>
          <w:rFonts w:ascii="Times New Roman" w:hAnsi="Times New Roman" w:cs="Times New Roman"/>
          <w:iCs/>
          <w:spacing w:val="-6"/>
        </w:rPr>
      </w:pPr>
      <w:r w:rsidRPr="00685E18">
        <w:rPr>
          <w:rFonts w:ascii="Times New Roman" w:hAnsi="Times New Roman" w:cs="Times New Roman"/>
          <w:iCs/>
        </w:rPr>
        <w:t xml:space="preserve">a) Văn </w:t>
      </w:r>
      <w:r w:rsidRPr="00685E18">
        <w:rPr>
          <w:rFonts w:ascii="Times New Roman" w:hAnsi="Times New Roman" w:cs="Times New Roman"/>
          <w:iCs/>
          <w:spacing w:val="-6"/>
        </w:rPr>
        <w:t>phòng Trung ương Đảng, Văn phòng Quốc hội, Văn phòng Chính phủ, cơ quan trung ương của tổ chức chính trị - xã hội quyết định mô hình tổ chức của các nhà khách thuộc phạm vi quản lý theo quy định tại khoản 1 Điều này;</w:t>
      </w:r>
    </w:p>
    <w:p w:rsidR="00A32C2D" w:rsidRPr="00685E18" w:rsidRDefault="00A32C2D" w:rsidP="00A32C2D">
      <w:pPr>
        <w:spacing w:before="240"/>
        <w:ind w:firstLine="567"/>
        <w:jc w:val="both"/>
        <w:rPr>
          <w:rFonts w:ascii="Times New Roman" w:hAnsi="Times New Roman" w:cs="Times New Roman"/>
          <w:iCs/>
        </w:rPr>
      </w:pPr>
      <w:r w:rsidRPr="00685E18">
        <w:rPr>
          <w:rFonts w:ascii="Times New Roman" w:hAnsi="Times New Roman" w:cs="Times New Roman"/>
          <w:iCs/>
        </w:rPr>
        <w:lastRenderedPageBreak/>
        <w:t>b) Các Bộ, cơ quan trung ương, Ủy ban nhân dân cấp tỉnh thực hiện sắp xếp lại nhà khách thuộc phạm vi quản lý. Sau khi sắp xếp lại, mỗi Bộ, cơ quan trung ương, tỉnh, thành phố trực thuộc trung ương chỉ có nhiều nhất 01 nhà khách hoạt động theo mô hình đơn vị sự nghiệp công lập tự chủ tài chính; số nhà khách còn lại, hoạt động theo mô hình doanh nghiệp.</w:t>
      </w:r>
    </w:p>
    <w:p w:rsidR="00A32C2D" w:rsidRPr="00685E18" w:rsidRDefault="00A32C2D" w:rsidP="00A32C2D">
      <w:pPr>
        <w:spacing w:before="200"/>
        <w:ind w:firstLine="567"/>
        <w:jc w:val="both"/>
        <w:rPr>
          <w:rFonts w:ascii="Times New Roman" w:hAnsi="Times New Roman" w:cs="Times New Roman"/>
          <w:b/>
          <w:color w:val="000000"/>
        </w:rPr>
      </w:pPr>
      <w:r w:rsidRPr="00685E18">
        <w:rPr>
          <w:rFonts w:ascii="Times New Roman" w:hAnsi="Times New Roman" w:cs="Times New Roman"/>
          <w:b/>
          <w:color w:val="000000"/>
        </w:rPr>
        <w:t>Điều 60. Chuyển đổi mô hình tổ chức của nhà khách</w:t>
      </w:r>
    </w:p>
    <w:p w:rsidR="00A32C2D" w:rsidRPr="00685E18" w:rsidRDefault="00A32C2D" w:rsidP="00A32C2D">
      <w:pPr>
        <w:spacing w:before="200"/>
        <w:ind w:firstLine="567"/>
        <w:jc w:val="both"/>
        <w:rPr>
          <w:rFonts w:ascii="Times New Roman" w:hAnsi="Times New Roman" w:cs="Times New Roman"/>
          <w:color w:val="000000"/>
        </w:rPr>
      </w:pPr>
      <w:r w:rsidRPr="00685E18">
        <w:rPr>
          <w:rFonts w:ascii="Times New Roman" w:hAnsi="Times New Roman" w:cs="Times New Roman"/>
          <w:color w:val="000000"/>
        </w:rPr>
        <w:t>1. Bộ trưởng, Thủ trưởng cơ quan trung ương, Chủ tịch Ủy ban nhân dân cấp tỉnh và các cơ quan quy định tại điểm a khoản 2 Điều 59 Nghị định này thực hiện việc sắp xếp các nhà khách thuộc phạm vi quản lý theo quy định tại Điều 59 Nghị định này.</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2. Việc chuyển đổi mô hình tổ chức của nhà khách phải hoàn thành trước ngày 31 tháng 12 năm 2010.</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b/>
        </w:rPr>
        <w:t>Điều 61. Thủ tục chuyển mô hình tổ chức của nhà khách</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1. Toàn bộ tài sản nhà nước giao cho nhà khách thuộc đối tượng phải chuyển đổi mô hình tổ chức đều được kiểm kê, xác định giá trị để giao cho đơn vị sự nghiệp công lập tự chủ tài chính hoặc doanh nghiệp quản lý, trừ các tài sản sau đây:</w:t>
      </w:r>
    </w:p>
    <w:p w:rsidR="00A32C2D" w:rsidRPr="00685E18" w:rsidRDefault="00A32C2D" w:rsidP="00A32C2D">
      <w:pPr>
        <w:spacing w:before="200"/>
        <w:ind w:firstLine="567"/>
        <w:jc w:val="both"/>
        <w:rPr>
          <w:rFonts w:ascii="Times New Roman" w:hAnsi="Times New Roman" w:cs="Times New Roman"/>
          <w:iCs/>
          <w:szCs w:val="40"/>
        </w:rPr>
      </w:pPr>
      <w:r w:rsidRPr="00685E18">
        <w:rPr>
          <w:rFonts w:ascii="Times New Roman" w:hAnsi="Times New Roman" w:cs="Times New Roman"/>
          <w:iCs/>
          <w:szCs w:val="40"/>
        </w:rPr>
        <w:t>a) Tài sản đơn vị thuê, mượn và các tài sản khác không phải của đơn vị;</w:t>
      </w:r>
    </w:p>
    <w:p w:rsidR="00A32C2D" w:rsidRPr="00685E18" w:rsidRDefault="00A32C2D" w:rsidP="00A32C2D">
      <w:pPr>
        <w:spacing w:before="200"/>
        <w:ind w:firstLine="567"/>
        <w:jc w:val="both"/>
        <w:rPr>
          <w:rFonts w:ascii="Times New Roman" w:hAnsi="Times New Roman" w:cs="Times New Roman"/>
          <w:iCs/>
          <w:szCs w:val="40"/>
        </w:rPr>
      </w:pPr>
      <w:r w:rsidRPr="00685E18">
        <w:rPr>
          <w:rFonts w:ascii="Times New Roman" w:hAnsi="Times New Roman" w:cs="Times New Roman"/>
          <w:iCs/>
          <w:szCs w:val="40"/>
        </w:rPr>
        <w:t xml:space="preserve">b) Tài sản không cần dùng, ứ đọng, chờ thanh lý, đơn vị có trách nhiệm xử lý theo chế độ hiện hành. Trường hợp đến thời điểm xác định giá trị mà đơn vị chưa kịp xử lý thì </w:t>
      </w:r>
      <w:r w:rsidRPr="00685E18">
        <w:rPr>
          <w:rFonts w:ascii="Times New Roman" w:hAnsi="Times New Roman" w:cs="Times New Roman"/>
          <w:szCs w:val="40"/>
        </w:rPr>
        <w:t>đơn vị có trách nhiệm tiếp tục bảo quản và báo cáo cơ quan nhà nước có thẩm quyền quyết định xử lý và giao trách nhiệm tổ chức xử lý;</w:t>
      </w:r>
    </w:p>
    <w:p w:rsidR="00A32C2D" w:rsidRPr="00685E18" w:rsidRDefault="00A32C2D" w:rsidP="00A32C2D">
      <w:pPr>
        <w:spacing w:before="200"/>
        <w:ind w:firstLine="567"/>
        <w:jc w:val="both"/>
        <w:rPr>
          <w:rFonts w:ascii="Times New Roman" w:hAnsi="Times New Roman" w:cs="Times New Roman"/>
          <w:iCs/>
          <w:color w:val="000000"/>
          <w:szCs w:val="40"/>
        </w:rPr>
      </w:pPr>
      <w:r w:rsidRPr="00685E18">
        <w:rPr>
          <w:rFonts w:ascii="Times New Roman" w:hAnsi="Times New Roman" w:cs="Times New Roman"/>
          <w:iCs/>
          <w:color w:val="000000"/>
          <w:szCs w:val="40"/>
        </w:rPr>
        <w:t>c) Phần diện tích nhà, đất của đơn vị đã bố trí làm nhà ở cho cán bộ, công nhân viên đủ điều kiện chuyển giao cho cơ quan nhà, đất của địa phương để quản lý theo quy định hiện hành của pháp luật.</w:t>
      </w:r>
    </w:p>
    <w:p w:rsidR="00A32C2D" w:rsidRPr="00685E18" w:rsidRDefault="00A32C2D" w:rsidP="00A32C2D">
      <w:pPr>
        <w:spacing w:before="200"/>
        <w:ind w:firstLine="567"/>
        <w:jc w:val="both"/>
        <w:rPr>
          <w:rFonts w:ascii="Times New Roman" w:hAnsi="Times New Roman" w:cs="Times New Roman"/>
          <w:iCs/>
          <w:szCs w:val="40"/>
          <w:lang w:val="it-IT"/>
        </w:rPr>
      </w:pPr>
      <w:r w:rsidRPr="00685E18">
        <w:rPr>
          <w:rFonts w:ascii="Times New Roman" w:hAnsi="Times New Roman" w:cs="Times New Roman"/>
          <w:iCs/>
          <w:szCs w:val="40"/>
          <w:lang w:val="it-IT"/>
        </w:rPr>
        <w:t>Trường hợp nhà, đất không đủ điều kiện chuyển giao cho cơ quan nhà, đất của địa phương thì đơn vị có trách nhiệm thực hiện sắp xếp lại theo quy định hiện hành. Nếu sau khi thực hiện sắp xếp lại, đơn vị được tiếp tục sử dụng thì thực hiện xác định giá trị để giao cho đơn vị.</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2. Việc xác định giá trị tài sản nhà nước và thẩm quyền quyết định giao tài sản nhà nước cho đơn vị sự nghiệp công lập tự chủ tài chính hoặc doanh nghiệp quản lý thực hiện theo quy định tại Chương III Nghị định này và pháp luật về doanh nghiệp.</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3. Đơn vị được giao quản lý nhà khách có trách nhiệm lập phương án chuyển đổi mô hình tổ chức của nhà khách, trình Bộ trưởng, Thủ trưởng cơ quan trung ương</w:t>
      </w:r>
      <w:r w:rsidRPr="00685E18">
        <w:rPr>
          <w:rFonts w:ascii="Times New Roman" w:hAnsi="Times New Roman" w:cs="Times New Roman"/>
          <w:szCs w:val="40"/>
          <w:lang w:val="it-IT"/>
        </w:rPr>
        <w:t>, Chủ tịch</w:t>
      </w:r>
      <w:r w:rsidRPr="00685E18">
        <w:rPr>
          <w:rFonts w:ascii="Times New Roman" w:hAnsi="Times New Roman" w:cs="Times New Roman"/>
          <w:lang w:val="it-IT"/>
        </w:rPr>
        <w:t xml:space="preserve"> Ủy ban nhân dân cấp tỉnh quyết định. Nội dung chủ yếu của phương án chuyển đổi gồm:</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a) Mô hình tổ chức của nhà khách sau khi được chuyển đổi;</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b) Chủng loại, số lượng, giá trị tài sản giao cho đơn vị sự nghiệp công lập tự chủ tài chính hoặc doanh nghiệp quản lý;</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c) Các khoản nợ phải thu, phải trả;</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d) Giá trị phần vốn nhà nước tại đơn vị sự nghiệp công lập tự chủ tài chính hoặc doanh nghiệp;</w:t>
      </w:r>
    </w:p>
    <w:p w:rsidR="00A32C2D" w:rsidRPr="00685E18" w:rsidRDefault="00A32C2D" w:rsidP="00A32C2D">
      <w:pPr>
        <w:spacing w:before="200"/>
        <w:ind w:firstLine="567"/>
        <w:jc w:val="both"/>
        <w:rPr>
          <w:rFonts w:ascii="Times New Roman" w:hAnsi="Times New Roman" w:cs="Times New Roman"/>
          <w:lang w:val="it-IT"/>
        </w:rPr>
      </w:pPr>
      <w:r w:rsidRPr="00685E18">
        <w:rPr>
          <w:rFonts w:ascii="Times New Roman" w:hAnsi="Times New Roman" w:cs="Times New Roman"/>
          <w:lang w:val="it-IT"/>
        </w:rPr>
        <w:t>đ) Sắp xếp, bố trí số lao động hiện có của nhà khách khi chuyển đổi.</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4. Giá trị phần vốn nhà nước tại đơn vị sự nghiệp công lập tự chủ tài chính hoặc doanh nghiệp sau khi chuyển đổi là tổng giá trị tài sản còn lại, các khoản phải thu của nhà khách trừ đi các khoản nợ phải trả và số dư các quỹ (nếu có) theo quy định của pháp luật.</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lastRenderedPageBreak/>
        <w:t>5. Nhà khách hoạt động theo mô hình đơn vị sự nghiệp công lập tự chủ tài chính có quyền và nghĩa vụ trong việc quản lý, sử dụng tài sản được giao theo quy định áp dụng đối với đơn vị sự nghiệp công lập tự chủ tài chính tại Luật Quản lý, sử dụng tài sản nhà nước và Chương III Nghị định này.</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Nhà khách hoạt động theo mô hình doanh nghiệp có quyền và nghĩa vụ trong việc quản lý, sử dụng tài sản được giao theo quy định của pháp luật về doanh nghiệp.</w:t>
      </w:r>
    </w:p>
    <w:p w:rsidR="00A32C2D" w:rsidRPr="00685E18" w:rsidRDefault="00A32C2D" w:rsidP="00A32C2D">
      <w:pPr>
        <w:jc w:val="center"/>
        <w:rPr>
          <w:rFonts w:ascii="Times New Roman" w:hAnsi="Times New Roman" w:cs="Times New Roman"/>
          <w:b/>
          <w:spacing w:val="2"/>
        </w:rPr>
      </w:pPr>
      <w:r w:rsidRPr="00685E18">
        <w:rPr>
          <w:rFonts w:ascii="Times New Roman" w:hAnsi="Times New Roman" w:cs="Times New Roman"/>
          <w:b/>
          <w:spacing w:val="2"/>
        </w:rPr>
        <w:t>Mục 4</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t xml:space="preserve">QUY ĐỊNH VỀ VIỆC SỬ DỤNG TÀI SẢN NHÀ NƯỚC </w:t>
      </w:r>
    </w:p>
    <w:p w:rsidR="00A32C2D" w:rsidRPr="00685E18" w:rsidRDefault="00A32C2D" w:rsidP="00A32C2D">
      <w:pPr>
        <w:jc w:val="center"/>
        <w:rPr>
          <w:rFonts w:ascii="Times New Roman" w:hAnsi="Times New Roman" w:cs="Times New Roman"/>
          <w:b/>
          <w:sz w:val="26"/>
          <w:szCs w:val="24"/>
        </w:rPr>
      </w:pPr>
      <w:r w:rsidRPr="00685E18">
        <w:rPr>
          <w:rFonts w:ascii="Times New Roman" w:hAnsi="Times New Roman" w:cs="Times New Roman"/>
          <w:b/>
          <w:sz w:val="26"/>
          <w:szCs w:val="24"/>
        </w:rPr>
        <w:t>CỦA CƠ QUAN, TỔ CHỨC CHƯA SỬ DỤNG HẾT CÔNG SUẤT</w:t>
      </w:r>
    </w:p>
    <w:p w:rsidR="00A32C2D" w:rsidRPr="00685E18" w:rsidRDefault="00A32C2D" w:rsidP="00A32C2D">
      <w:pPr>
        <w:spacing w:before="200"/>
        <w:ind w:firstLine="567"/>
        <w:jc w:val="both"/>
        <w:rPr>
          <w:rFonts w:ascii="Times New Roman" w:hAnsi="Times New Roman" w:cs="Times New Roman"/>
          <w:b/>
        </w:rPr>
      </w:pPr>
      <w:r w:rsidRPr="00685E18">
        <w:rPr>
          <w:rFonts w:ascii="Times New Roman" w:hAnsi="Times New Roman" w:cs="Times New Roman"/>
          <w:b/>
        </w:rPr>
        <w:t>Điều 62. Tài sản nhà nước được cho cơ quan, tổ chức, đơn vị khác sử dụng chung</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rPr>
        <w:t xml:space="preserve">1. Tài sản nhà nước tại cơ quan nhà nước, </w:t>
      </w:r>
      <w:r w:rsidRPr="00685E18">
        <w:rPr>
          <w:rFonts w:ascii="Times New Roman" w:hAnsi="Times New Roman" w:cs="Times New Roman"/>
          <w:szCs w:val="40"/>
        </w:rPr>
        <w:t>tổ chức chính trị, tổ chức chính trị - xã hội chưa sử dụng hết công suất được cho cơ quan, tổ chức, đơn vị khác sử dụng chung gồm:</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rPr>
        <w:t>a) H</w:t>
      </w:r>
      <w:r w:rsidRPr="00685E18">
        <w:rPr>
          <w:rFonts w:ascii="Times New Roman" w:hAnsi="Times New Roman" w:cs="Times New Roman"/>
          <w:szCs w:val="40"/>
        </w:rPr>
        <w:t>ội trường, phòng họp;</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b) Ô tô, tàu, thuyền và các phương tiện vận tải khác.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2. Thủ trưởng cơ quan, tổ chức được giao quản lý, sử dụng tài sản quy định tại khoản 1 Điều này quyết định việc cho cơ quan, tổ chức, đơn vị khác sử dụng chung tài sản.</w:t>
      </w:r>
    </w:p>
    <w:p w:rsidR="00A32C2D" w:rsidRPr="00685E18" w:rsidRDefault="00A32C2D" w:rsidP="00A32C2D">
      <w:pPr>
        <w:spacing w:before="200"/>
        <w:ind w:firstLine="567"/>
        <w:jc w:val="both"/>
        <w:rPr>
          <w:rFonts w:ascii="Times New Roman" w:hAnsi="Times New Roman" w:cs="Times New Roman"/>
          <w:b/>
          <w:szCs w:val="40"/>
        </w:rPr>
      </w:pPr>
      <w:r w:rsidRPr="00685E18">
        <w:rPr>
          <w:rFonts w:ascii="Times New Roman" w:hAnsi="Times New Roman" w:cs="Times New Roman"/>
          <w:b/>
          <w:szCs w:val="40"/>
        </w:rPr>
        <w:t>Điều 63. Đối tượng được sử dụng chung tài sản nhà nước</w:t>
      </w:r>
    </w:p>
    <w:p w:rsidR="00A32C2D" w:rsidRPr="00685E18" w:rsidRDefault="00A32C2D" w:rsidP="00A32C2D">
      <w:pPr>
        <w:spacing w:before="200"/>
        <w:ind w:firstLine="567"/>
        <w:jc w:val="both"/>
        <w:rPr>
          <w:rFonts w:ascii="Times New Roman" w:hAnsi="Times New Roman" w:cs="Times New Roman"/>
          <w:szCs w:val="40"/>
        </w:rPr>
      </w:pPr>
      <w:r w:rsidRPr="00685E18">
        <w:rPr>
          <w:rFonts w:ascii="Times New Roman" w:hAnsi="Times New Roman" w:cs="Times New Roman"/>
          <w:szCs w:val="40"/>
        </w:rPr>
        <w:t>Cơ quan, tổ chức, đơn vị được sử dụng chung tài sản nhà nước quy định tại Điều 62 Nghị định này gồm:</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szCs w:val="40"/>
        </w:rPr>
        <w:t>1. C</w:t>
      </w:r>
      <w:r w:rsidRPr="00685E18">
        <w:rPr>
          <w:rFonts w:ascii="Times New Roman" w:hAnsi="Times New Roman" w:cs="Times New Roman"/>
        </w:rPr>
        <w:t>ơ quan nhà nước, đơn vị vũ trang nhân dân;</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rPr>
        <w:t>2. Đơn vị sự nghiệp công lập;</w:t>
      </w:r>
    </w:p>
    <w:p w:rsidR="00A32C2D" w:rsidRPr="00685E18" w:rsidRDefault="00A32C2D" w:rsidP="00A32C2D">
      <w:pPr>
        <w:spacing w:before="240" w:line="252" w:lineRule="auto"/>
        <w:ind w:firstLine="567"/>
        <w:jc w:val="both"/>
        <w:rPr>
          <w:rFonts w:ascii="Times New Roman" w:hAnsi="Times New Roman" w:cs="Times New Roman"/>
        </w:rPr>
      </w:pPr>
      <w:r w:rsidRPr="00685E18">
        <w:rPr>
          <w:rFonts w:ascii="Times New Roman" w:hAnsi="Times New Roman" w:cs="Times New Roman"/>
        </w:rPr>
        <w:t>3. Tổ chức chính trị, tổ chức chính trị - xã hội, tổ chức chính trị xã hội - nghề nghiệp, tổ chức xã hội, tổ chức xã hội - nghề nghiệp.</w:t>
      </w:r>
    </w:p>
    <w:p w:rsidR="00A32C2D" w:rsidRPr="00685E18" w:rsidRDefault="00A32C2D" w:rsidP="00A32C2D">
      <w:pPr>
        <w:spacing w:before="240" w:line="252" w:lineRule="auto"/>
        <w:ind w:firstLine="567"/>
        <w:jc w:val="both"/>
        <w:rPr>
          <w:rFonts w:ascii="Times New Roman" w:hAnsi="Times New Roman" w:cs="Times New Roman"/>
          <w:b/>
        </w:rPr>
      </w:pPr>
      <w:r w:rsidRPr="00685E18">
        <w:rPr>
          <w:rFonts w:ascii="Times New Roman" w:hAnsi="Times New Roman" w:cs="Times New Roman"/>
          <w:b/>
        </w:rPr>
        <w:t>Điều 64. Chi phí sử dụng chung tài sản nhà nước</w:t>
      </w:r>
    </w:p>
    <w:p w:rsidR="00A32C2D" w:rsidRPr="00685E18" w:rsidRDefault="00A32C2D" w:rsidP="00A32C2D">
      <w:pPr>
        <w:spacing w:before="240"/>
        <w:ind w:firstLine="567"/>
        <w:jc w:val="both"/>
        <w:rPr>
          <w:rFonts w:ascii="Times New Roman" w:hAnsi="Times New Roman" w:cs="Times New Roman"/>
          <w:szCs w:val="40"/>
        </w:rPr>
      </w:pPr>
      <w:r w:rsidRPr="00685E18">
        <w:rPr>
          <w:rFonts w:ascii="Times New Roman" w:hAnsi="Times New Roman" w:cs="Times New Roman"/>
        </w:rPr>
        <w:t xml:space="preserve">1. </w:t>
      </w:r>
      <w:r w:rsidRPr="00685E18">
        <w:rPr>
          <w:rFonts w:ascii="Times New Roman" w:hAnsi="Times New Roman" w:cs="Times New Roman"/>
          <w:szCs w:val="40"/>
        </w:rPr>
        <w:t>Cơ quan, tổ chức, đơn vị khi được sử dụng chung tài sản nhà nước quy định tại khoản 1 Điều 62 Nghị định này phải trả cho c</w:t>
      </w:r>
      <w:r w:rsidRPr="00685E18">
        <w:rPr>
          <w:rFonts w:ascii="Times New Roman" w:hAnsi="Times New Roman" w:cs="Times New Roman"/>
        </w:rPr>
        <w:t xml:space="preserve">ơ quan, </w:t>
      </w:r>
      <w:r w:rsidRPr="00685E18">
        <w:rPr>
          <w:rFonts w:ascii="Times New Roman" w:hAnsi="Times New Roman" w:cs="Times New Roman"/>
          <w:szCs w:val="40"/>
        </w:rPr>
        <w:t>tổ chức có tài sản một khoản kinh phí để bù đắp chi phí điện, nước, xăng dầu, nhân công phục vụ và các chi phí khác có liên quan nhưng không bao gồm khấu hao tài sản cố định.</w:t>
      </w:r>
    </w:p>
    <w:p w:rsidR="00A32C2D" w:rsidRPr="00685E18" w:rsidRDefault="00A32C2D" w:rsidP="00A32C2D">
      <w:pPr>
        <w:spacing w:before="240"/>
        <w:ind w:firstLine="567"/>
        <w:jc w:val="both"/>
        <w:rPr>
          <w:rFonts w:ascii="Times New Roman" w:hAnsi="Times New Roman" w:cs="Times New Roman"/>
          <w:spacing w:val="-4"/>
        </w:rPr>
      </w:pPr>
      <w:r w:rsidRPr="00685E18">
        <w:rPr>
          <w:rFonts w:ascii="Times New Roman" w:hAnsi="Times New Roman" w:cs="Times New Roman"/>
          <w:szCs w:val="40"/>
        </w:rPr>
        <w:t xml:space="preserve">2. Tiền chi trả chi phí điện, nước, xăng dầu, nhân công phục vụ và các chi phí </w:t>
      </w:r>
      <w:r w:rsidRPr="00685E18">
        <w:rPr>
          <w:rFonts w:ascii="Times New Roman" w:hAnsi="Times New Roman" w:cs="Times New Roman"/>
          <w:spacing w:val="-4"/>
        </w:rPr>
        <w:t>khác có liên quan được sử dụng từ nguồn kinh phí do Nhà nước giao cho cơ quan, tổ chức, đơn vị được sử dụng chung tài sản của cơ quan, tổ chức khác.</w:t>
      </w:r>
    </w:p>
    <w:p w:rsidR="00A32C2D" w:rsidRPr="00685E18" w:rsidRDefault="00A32C2D" w:rsidP="00A32C2D">
      <w:pPr>
        <w:spacing w:before="240"/>
        <w:ind w:firstLine="567"/>
        <w:jc w:val="both"/>
        <w:rPr>
          <w:rFonts w:ascii="Times New Roman" w:hAnsi="Times New Roman" w:cs="Times New Roman"/>
          <w:szCs w:val="40"/>
        </w:rPr>
      </w:pPr>
      <w:r w:rsidRPr="00685E18">
        <w:rPr>
          <w:rFonts w:ascii="Times New Roman" w:hAnsi="Times New Roman" w:cs="Times New Roman"/>
          <w:szCs w:val="40"/>
        </w:rPr>
        <w:t>3. C</w:t>
      </w:r>
      <w:r w:rsidRPr="00685E18">
        <w:rPr>
          <w:rFonts w:ascii="Times New Roman" w:hAnsi="Times New Roman" w:cs="Times New Roman"/>
        </w:rPr>
        <w:t xml:space="preserve">ơ quan, tổ chức có tài sản </w:t>
      </w:r>
      <w:r w:rsidRPr="00685E18">
        <w:rPr>
          <w:rFonts w:ascii="Times New Roman" w:hAnsi="Times New Roman" w:cs="Times New Roman"/>
          <w:szCs w:val="40"/>
        </w:rPr>
        <w:t>phải hạch toán riêng các khoản thu và các khoản chi liên quan tới việc cho sử dụng chung tài sản nhà nước theo quy định của Bộ Tài chính.</w:t>
      </w:r>
    </w:p>
    <w:p w:rsidR="00A32C2D" w:rsidRPr="00685E18" w:rsidRDefault="00A32C2D" w:rsidP="00A32C2D">
      <w:pPr>
        <w:jc w:val="center"/>
        <w:rPr>
          <w:rFonts w:ascii="Times New Roman" w:hAnsi="Times New Roman" w:cs="Times New Roman"/>
          <w:b/>
        </w:rPr>
      </w:pPr>
      <w:r w:rsidRPr="00685E18">
        <w:rPr>
          <w:rFonts w:ascii="Times New Roman" w:hAnsi="Times New Roman" w:cs="Times New Roman"/>
          <w:b/>
        </w:rPr>
        <w:t>Chương V</w:t>
      </w:r>
    </w:p>
    <w:p w:rsidR="00A32C2D" w:rsidRPr="00685E18" w:rsidRDefault="00A32C2D" w:rsidP="00A32C2D">
      <w:pPr>
        <w:jc w:val="center"/>
        <w:rPr>
          <w:rFonts w:ascii="Times New Roman" w:hAnsi="Times New Roman" w:cs="Times New Roman"/>
          <w:b/>
          <w:sz w:val="26"/>
          <w:szCs w:val="26"/>
        </w:rPr>
      </w:pPr>
      <w:r w:rsidRPr="00685E18">
        <w:rPr>
          <w:rFonts w:ascii="Times New Roman" w:hAnsi="Times New Roman" w:cs="Times New Roman"/>
          <w:b/>
          <w:sz w:val="26"/>
          <w:szCs w:val="26"/>
        </w:rPr>
        <w:t>ĐIỀU KHOẢN THI HÀNH</w:t>
      </w:r>
    </w:p>
    <w:p w:rsidR="00A32C2D" w:rsidRPr="00685E18" w:rsidRDefault="00A32C2D" w:rsidP="00A32C2D">
      <w:pPr>
        <w:spacing w:before="240"/>
        <w:ind w:firstLine="567"/>
        <w:jc w:val="both"/>
        <w:rPr>
          <w:rFonts w:ascii="Times New Roman" w:hAnsi="Times New Roman" w:cs="Times New Roman"/>
          <w:b/>
        </w:rPr>
      </w:pPr>
      <w:r w:rsidRPr="00685E18">
        <w:rPr>
          <w:rFonts w:ascii="Times New Roman" w:hAnsi="Times New Roman" w:cs="Times New Roman"/>
          <w:b/>
        </w:rPr>
        <w:t>Điều 65. Hiệu lực thi hành</w:t>
      </w:r>
    </w:p>
    <w:p w:rsidR="00A32C2D" w:rsidRPr="00685E18" w:rsidRDefault="00A32C2D" w:rsidP="00A32C2D">
      <w:pPr>
        <w:spacing w:before="200"/>
        <w:ind w:firstLine="567"/>
        <w:jc w:val="both"/>
        <w:rPr>
          <w:rFonts w:ascii="Times New Roman" w:hAnsi="Times New Roman" w:cs="Times New Roman"/>
        </w:rPr>
      </w:pPr>
      <w:r w:rsidRPr="00685E18">
        <w:rPr>
          <w:rFonts w:ascii="Times New Roman" w:hAnsi="Times New Roman" w:cs="Times New Roman"/>
          <w:lang w:val="vi-VN"/>
        </w:rPr>
        <w:t>1. Nghị định này có hiệu lực thi hành</w:t>
      </w:r>
      <w:r w:rsidRPr="00685E18">
        <w:rPr>
          <w:rFonts w:ascii="Times New Roman" w:hAnsi="Times New Roman" w:cs="Times New Roman"/>
        </w:rPr>
        <w:t xml:space="preserve"> kể</w:t>
      </w:r>
      <w:r w:rsidRPr="00685E18">
        <w:rPr>
          <w:rFonts w:ascii="Times New Roman" w:hAnsi="Times New Roman" w:cs="Times New Roman"/>
          <w:lang w:val="vi-VN"/>
        </w:rPr>
        <w:t xml:space="preserve"> </w:t>
      </w:r>
      <w:r w:rsidRPr="00685E18">
        <w:rPr>
          <w:rFonts w:ascii="Times New Roman" w:hAnsi="Times New Roman" w:cs="Times New Roman"/>
        </w:rPr>
        <w:t>từ ngày 20 tháng 7 năm 2009.</w:t>
      </w:r>
    </w:p>
    <w:p w:rsidR="00A32C2D" w:rsidRPr="00010CD3" w:rsidRDefault="00A32C2D" w:rsidP="00A32C2D">
      <w:pPr>
        <w:pStyle w:val="n-dieund"/>
        <w:spacing w:before="200" w:after="0"/>
        <w:ind w:firstLine="567"/>
        <w:rPr>
          <w:rFonts w:ascii="Times New Roman" w:hAnsi="Times New Roman"/>
          <w:sz w:val="22"/>
          <w:szCs w:val="22"/>
          <w:lang w:val="vi-VN"/>
        </w:rPr>
      </w:pPr>
      <w:r w:rsidRPr="00010CD3">
        <w:rPr>
          <w:rFonts w:ascii="Times New Roman" w:hAnsi="Times New Roman"/>
          <w:sz w:val="22"/>
          <w:szCs w:val="22"/>
          <w:lang w:val="vi-VN"/>
        </w:rPr>
        <w:lastRenderedPageBreak/>
        <w:t>2. Bãi bỏ Quyết định số 202/2006/QĐ-TTg ngày 31 tháng 8 năm 2006 của Thủ tướng Chính phủ về việc ban hành Quy chế quản lý tài sản nhà nước tại đơn vị sự nghiệp công lập.</w:t>
      </w:r>
    </w:p>
    <w:p w:rsidR="00A32C2D" w:rsidRPr="00010CD3" w:rsidRDefault="00A32C2D" w:rsidP="00A32C2D">
      <w:pPr>
        <w:pStyle w:val="n-dieund"/>
        <w:spacing w:before="200" w:after="0"/>
        <w:ind w:firstLine="567"/>
        <w:rPr>
          <w:rFonts w:ascii="Times New Roman" w:hAnsi="Times New Roman"/>
          <w:sz w:val="22"/>
          <w:szCs w:val="22"/>
          <w:lang w:val="vi-VN"/>
        </w:rPr>
      </w:pPr>
      <w:r w:rsidRPr="00010CD3">
        <w:rPr>
          <w:rFonts w:ascii="Times New Roman" w:hAnsi="Times New Roman"/>
          <w:sz w:val="22"/>
          <w:szCs w:val="22"/>
          <w:lang w:val="vi-VN"/>
        </w:rPr>
        <w:t>3. Bãi bỏ các quy định về quản lý, sử dụng tài sản nhà nước tại cơ quan, tổ chức, đơn vị của các văn bản quy phạm pháp luật sau đây:</w:t>
      </w:r>
    </w:p>
    <w:p w:rsidR="00A32C2D" w:rsidRPr="00010CD3" w:rsidRDefault="00A32C2D" w:rsidP="00A32C2D">
      <w:pPr>
        <w:pStyle w:val="n-dieund"/>
        <w:spacing w:before="200" w:after="0"/>
        <w:ind w:firstLine="567"/>
        <w:rPr>
          <w:rFonts w:ascii="Times New Roman" w:hAnsi="Times New Roman"/>
          <w:sz w:val="22"/>
          <w:szCs w:val="22"/>
          <w:lang w:val="vi-VN"/>
        </w:rPr>
      </w:pPr>
      <w:r w:rsidRPr="00010CD3">
        <w:rPr>
          <w:rFonts w:ascii="Times New Roman" w:hAnsi="Times New Roman"/>
          <w:sz w:val="22"/>
          <w:szCs w:val="22"/>
          <w:lang w:val="vi-VN"/>
        </w:rPr>
        <w:t>a) Các quy định về quản lý, sử dụng tài sản nhà nước tại khu vực hành chính sự nghiệp tại khoản 1 Điều 2 và các Điều 8, 9, 10, 11, 12, 13, 14, 15, 16 Nghị định số 14/1998/NĐ-CP ngày 06 tháng 3 năm 1998 của Chính phủ về quản lý tài sản nhà nước;</w:t>
      </w:r>
    </w:p>
    <w:p w:rsidR="00A32C2D" w:rsidRPr="00010CD3" w:rsidRDefault="00A32C2D" w:rsidP="00A32C2D">
      <w:pPr>
        <w:pStyle w:val="n-dieund"/>
        <w:spacing w:before="200" w:after="0"/>
        <w:ind w:firstLine="567"/>
        <w:rPr>
          <w:rFonts w:ascii="Times New Roman" w:hAnsi="Times New Roman"/>
          <w:sz w:val="22"/>
          <w:szCs w:val="22"/>
          <w:lang w:val="vi-VN"/>
        </w:rPr>
      </w:pPr>
      <w:r w:rsidRPr="00010CD3">
        <w:rPr>
          <w:rFonts w:ascii="Times New Roman" w:hAnsi="Times New Roman"/>
          <w:sz w:val="22"/>
          <w:szCs w:val="22"/>
          <w:lang w:val="vi-VN"/>
        </w:rPr>
        <w:t>b) Các quy định về quản lý, sử dụng tài sản nhà nước tại điểm c khoản 3 Điều 5 và Điều 12 Nghị định số 43/2006/NĐ-CP ngày 25 tháng 4 năm 2006 của Chính phủ quy định quyền tự chủ, tự chịu trách nhiệm về thực hiện nhiệm vụ, tổ chức bộ máy, biên chế và tài chính đối với đơn vị sự nghiệp công lập;</w:t>
      </w:r>
    </w:p>
    <w:p w:rsidR="00A32C2D" w:rsidRPr="00010CD3" w:rsidRDefault="00A32C2D" w:rsidP="00A32C2D">
      <w:pPr>
        <w:pStyle w:val="n-dieund"/>
        <w:spacing w:before="200" w:after="0"/>
        <w:ind w:firstLine="567"/>
        <w:rPr>
          <w:rFonts w:ascii="Times New Roman" w:hAnsi="Times New Roman"/>
          <w:sz w:val="22"/>
          <w:szCs w:val="22"/>
          <w:lang w:val="vi-VN"/>
        </w:rPr>
      </w:pPr>
      <w:r w:rsidRPr="00010CD3">
        <w:rPr>
          <w:rFonts w:ascii="Times New Roman" w:hAnsi="Times New Roman"/>
          <w:sz w:val="22"/>
          <w:szCs w:val="22"/>
          <w:lang w:val="vi-VN"/>
        </w:rPr>
        <w:t>c) Các quy định về phân cấp quản lý nhà nước đối với tài sản nhà nước tại cơ quan nhà nước, đơn vị sự nghiệp công lập tại khoản 1 Điều 3, khoản 1 và khoản 2 Điều 4, điểm b khoản 3 Điều 6 và các Điều 7, 8, 9, 10, 11, 12, 13, 14, 15 Nghị định số 137/2006/NĐ-CP ngày 14 tháng 11 năm 2006 của Chính phủ quy định việc phân cấp quản lý nhà nước đối với tài sản nhà nước tại cơ quan hành chính, đơn vị sự nghiệp công lập, tài sản được xác lập quyền sở hữu nhà nước.</w:t>
      </w:r>
    </w:p>
    <w:p w:rsidR="00A32C2D" w:rsidRPr="00010CD3" w:rsidRDefault="00A32C2D" w:rsidP="00A32C2D">
      <w:pPr>
        <w:pStyle w:val="n-dieund"/>
        <w:spacing w:before="240" w:after="0"/>
        <w:ind w:firstLine="567"/>
        <w:rPr>
          <w:rFonts w:ascii="Times New Roman" w:hAnsi="Times New Roman"/>
          <w:spacing w:val="-3"/>
          <w:sz w:val="22"/>
          <w:szCs w:val="22"/>
          <w:lang w:val="vi-VN"/>
        </w:rPr>
      </w:pPr>
      <w:r w:rsidRPr="00010CD3">
        <w:rPr>
          <w:rFonts w:ascii="Times New Roman" w:hAnsi="Times New Roman"/>
          <w:sz w:val="22"/>
          <w:szCs w:val="22"/>
          <w:lang w:val="vi-VN"/>
        </w:rPr>
        <w:t xml:space="preserve">4. Bộ trưởng, Thủ trưởng cơ quan trung ương, Hội đồng nhân dân cấp tỉnh có trách nhiệm ban hành quy định về phân cấp quản lý tài sản nhà nước thuộc phạm vi quản lý theo quy định của Luật Quản lý, sử dụng tài sản nhà nước và Nghị định này để áp dụng chậm nhất từ ngày 01 tháng 01 năm 2010. Trong thời gian Bộ trưởng, Thủ trưởng cơ quan trung ương, Hội đồng nhân dân cấp tỉnh chưa ban hành quy định mới về phân cấp quản lý tài sản nhà nước, thẩm quyền quyết định </w:t>
      </w:r>
      <w:r w:rsidRPr="00010CD3">
        <w:rPr>
          <w:rFonts w:ascii="Times New Roman" w:hAnsi="Times New Roman"/>
          <w:spacing w:val="-3"/>
          <w:sz w:val="22"/>
          <w:szCs w:val="22"/>
          <w:lang w:val="vi-VN"/>
        </w:rPr>
        <w:t>đầu tư xây dựng, mua sắm, thuê, sửa chữa, bảo dưỡng, điều chuyển, thu hồi, thanh lý, bán, tiêu huỷ, liên doanh, liên kết, cho thuê tài sản nhà nước</w:t>
      </w:r>
      <w:r w:rsidRPr="00010CD3">
        <w:rPr>
          <w:rFonts w:ascii="Times New Roman" w:hAnsi="Times New Roman"/>
          <w:b/>
          <w:spacing w:val="-3"/>
          <w:sz w:val="22"/>
          <w:szCs w:val="22"/>
          <w:lang w:val="vi-VN"/>
        </w:rPr>
        <w:t xml:space="preserve"> </w:t>
      </w:r>
      <w:r w:rsidRPr="00010CD3">
        <w:rPr>
          <w:rFonts w:ascii="Times New Roman" w:hAnsi="Times New Roman"/>
          <w:spacing w:val="-3"/>
          <w:sz w:val="22"/>
          <w:szCs w:val="22"/>
          <w:lang w:val="vi-VN"/>
        </w:rPr>
        <w:t>thực hiện theo các quy định hiện hành.</w:t>
      </w:r>
    </w:p>
    <w:p w:rsidR="00A32C2D" w:rsidRPr="00010CD3" w:rsidRDefault="00A32C2D" w:rsidP="00A32C2D">
      <w:pPr>
        <w:pStyle w:val="n-dieund"/>
        <w:spacing w:before="240" w:after="0"/>
        <w:ind w:firstLine="567"/>
        <w:rPr>
          <w:rFonts w:ascii="Times New Roman" w:hAnsi="Times New Roman"/>
          <w:sz w:val="22"/>
          <w:szCs w:val="22"/>
          <w:lang w:val="vi-VN"/>
        </w:rPr>
      </w:pPr>
      <w:r w:rsidRPr="00010CD3">
        <w:rPr>
          <w:rFonts w:ascii="Times New Roman" w:hAnsi="Times New Roman"/>
          <w:sz w:val="22"/>
          <w:szCs w:val="22"/>
          <w:lang w:val="vi-VN"/>
        </w:rPr>
        <w:t>5. Các Bộ, cơ quan trung ương, Ủy ban nhân dân cấp tỉnh có trách nhiệm rà soát các văn bản quy phạm pháp luật do mình ban hành trái với quy định của Luật Quản lý, sử dụng tài sản nhà nước, Nghị định này để bãi bỏ, sửa đổi, bổ sung cho phù hợp.</w:t>
      </w:r>
    </w:p>
    <w:p w:rsidR="00A32C2D" w:rsidRPr="00010CD3" w:rsidRDefault="00A32C2D" w:rsidP="00A32C2D">
      <w:pPr>
        <w:spacing w:before="240"/>
        <w:ind w:firstLine="567"/>
        <w:jc w:val="both"/>
        <w:rPr>
          <w:rFonts w:ascii="Times New Roman" w:hAnsi="Times New Roman" w:cs="Times New Roman"/>
          <w:b/>
          <w:lang w:val="vi-VN"/>
        </w:rPr>
      </w:pPr>
      <w:r w:rsidRPr="00010CD3">
        <w:rPr>
          <w:rFonts w:ascii="Times New Roman" w:hAnsi="Times New Roman" w:cs="Times New Roman"/>
          <w:b/>
          <w:lang w:val="vi-VN"/>
        </w:rPr>
        <w:t>Điều 66. Hướng dẫn thi hành</w:t>
      </w:r>
    </w:p>
    <w:p w:rsidR="00A32C2D" w:rsidRPr="00010CD3" w:rsidRDefault="00A32C2D" w:rsidP="00A32C2D">
      <w:pPr>
        <w:pStyle w:val="n-dieund"/>
        <w:spacing w:before="240" w:after="0"/>
        <w:ind w:firstLine="567"/>
        <w:rPr>
          <w:rFonts w:ascii="Times New Roman" w:hAnsi="Times New Roman"/>
          <w:spacing w:val="-4"/>
          <w:sz w:val="22"/>
          <w:szCs w:val="22"/>
        </w:rPr>
      </w:pPr>
      <w:r w:rsidRPr="00010CD3">
        <w:rPr>
          <w:rFonts w:ascii="Times New Roman" w:hAnsi="Times New Roman"/>
          <w:sz w:val="22"/>
          <w:szCs w:val="22"/>
          <w:lang w:val="vi-VN"/>
        </w:rPr>
        <w:t xml:space="preserve">Thủ </w:t>
      </w:r>
      <w:r w:rsidRPr="00010CD3">
        <w:rPr>
          <w:rFonts w:ascii="Times New Roman" w:hAnsi="Times New Roman"/>
          <w:spacing w:val="-4"/>
          <w:sz w:val="22"/>
          <w:szCs w:val="22"/>
          <w:lang w:val="vi-VN"/>
        </w:rPr>
        <w:t>tướng Chính phủ, Bộ Tài chính trong phạm vi nhiệm vụ, quyền hạn được giao có trách nhiệm quy định chi tiết, hướng dẫn thi hành Nghị định này./.</w:t>
      </w:r>
    </w:p>
    <w:p w:rsidR="00A32C2D" w:rsidRPr="00010CD3" w:rsidRDefault="00A32C2D" w:rsidP="00A32C2D">
      <w:pPr>
        <w:pStyle w:val="n-dieund"/>
        <w:spacing w:before="240" w:after="0"/>
        <w:ind w:firstLine="567"/>
        <w:rPr>
          <w:rFonts w:ascii="Times New Roman" w:hAnsi="Times New Roman"/>
          <w:sz w:val="22"/>
          <w:szCs w:val="22"/>
        </w:rPr>
      </w:pPr>
    </w:p>
    <w:tbl>
      <w:tblPr>
        <w:tblW w:w="8928" w:type="dxa"/>
        <w:tblLayout w:type="fixed"/>
        <w:tblLook w:val="0000"/>
      </w:tblPr>
      <w:tblGrid>
        <w:gridCol w:w="5008"/>
        <w:gridCol w:w="3920"/>
      </w:tblGrid>
      <w:tr w:rsidR="00A32C2D" w:rsidRPr="00685E18" w:rsidTr="000D1741">
        <w:tc>
          <w:tcPr>
            <w:tcW w:w="5008" w:type="dxa"/>
          </w:tcPr>
          <w:p w:rsidR="00A32C2D" w:rsidRPr="00685E18" w:rsidRDefault="00A32C2D" w:rsidP="000D1741">
            <w:pPr>
              <w:pStyle w:val="abc"/>
              <w:jc w:val="both"/>
              <w:rPr>
                <w:rFonts w:ascii="Times New Roman" w:hAnsi="Times New Roman"/>
                <w:b/>
                <w:sz w:val="24"/>
                <w:lang w:val="fr-FR"/>
              </w:rPr>
            </w:pPr>
            <w:r w:rsidRPr="00685E18">
              <w:rPr>
                <w:rFonts w:ascii="Times New Roman" w:hAnsi="Times New Roman"/>
                <w:b/>
                <w:i/>
                <w:sz w:val="24"/>
                <w:lang w:val="fr-FR"/>
              </w:rPr>
              <w:t>Nơi nhận:</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Ban Bí thư Trung ương Đảng;</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Thủ tướng, các Phó Thủ tướng Chính phủ;</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Các Bộ, cơ quan ngang Bộ, cơ quan thuộc CP;</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VP BCĐ TW về phòng, chống tham nhũng;</w:t>
            </w:r>
          </w:p>
          <w:p w:rsidR="00A32C2D" w:rsidRPr="00685E18" w:rsidRDefault="00A32C2D" w:rsidP="000D1741">
            <w:pPr>
              <w:pStyle w:val="BodyTextIndent"/>
              <w:spacing w:after="0" w:line="240" w:lineRule="auto"/>
              <w:rPr>
                <w:bCs/>
                <w:sz w:val="22"/>
                <w:szCs w:val="22"/>
                <w:lang w:val="fr-FR"/>
              </w:rPr>
            </w:pPr>
            <w:r w:rsidRPr="00685E18">
              <w:rPr>
                <w:sz w:val="22"/>
                <w:szCs w:val="22"/>
                <w:lang w:val="fr-FR"/>
              </w:rPr>
              <w:t xml:space="preserve">- HĐND, UBND các tỉnh, </w:t>
            </w:r>
            <w:r w:rsidRPr="00685E18">
              <w:rPr>
                <w:bCs/>
                <w:sz w:val="22"/>
                <w:szCs w:val="22"/>
                <w:lang w:val="fr-FR"/>
              </w:rPr>
              <w:t>thành phố trực thuộc TW;</w:t>
            </w:r>
          </w:p>
          <w:p w:rsidR="00A32C2D" w:rsidRPr="00685E18" w:rsidRDefault="00A32C2D" w:rsidP="000D1741">
            <w:pPr>
              <w:pStyle w:val="BodyTextIndent"/>
              <w:spacing w:after="0" w:line="240" w:lineRule="auto"/>
              <w:rPr>
                <w:sz w:val="22"/>
                <w:szCs w:val="22"/>
                <w:lang w:val="fr-FR"/>
              </w:rPr>
            </w:pPr>
            <w:r w:rsidRPr="00685E18">
              <w:rPr>
                <w:sz w:val="22"/>
                <w:szCs w:val="22"/>
                <w:lang w:val="fr-FR"/>
              </w:rPr>
              <w:t>- Văn phòng TW và các Ban của Đảng;</w:t>
            </w:r>
          </w:p>
          <w:p w:rsidR="00A32C2D" w:rsidRPr="00685E18" w:rsidRDefault="00A32C2D" w:rsidP="000D1741">
            <w:pPr>
              <w:pStyle w:val="BodyTextIndent"/>
              <w:spacing w:after="0" w:line="240" w:lineRule="auto"/>
              <w:rPr>
                <w:bCs/>
                <w:sz w:val="22"/>
                <w:szCs w:val="22"/>
                <w:lang w:val="fr-FR"/>
              </w:rPr>
            </w:pPr>
            <w:r w:rsidRPr="00685E18">
              <w:rPr>
                <w:sz w:val="22"/>
                <w:szCs w:val="22"/>
                <w:lang w:val="fr-FR"/>
              </w:rPr>
              <w:t>- Văn phòng Chủ tịch nước;</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Hội đồng Dân tộc và các UB của Quốc hội;</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Văn phòng Quốc hội;</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Tòa án nhân dân tối cao;</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Viện Kiểm sát nhân dân tối cao;</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UB Giám sát tài chính QG;</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Kiểm toán Nhà nước;</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Ngân hàng Chính sách Xã hội;</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Ngân hàng Phát triển Việt Nam;</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Ủy ban TW Mặt trận Tổ quốc Việt Nam;</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Cơ quan Trung ương của các đoàn thể;</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VPCP: BTCN, các PCN, Cổng TTĐT,</w:t>
            </w:r>
          </w:p>
          <w:p w:rsidR="00A32C2D" w:rsidRPr="00685E18" w:rsidRDefault="00A32C2D" w:rsidP="000D1741">
            <w:pPr>
              <w:pStyle w:val="abc"/>
              <w:jc w:val="both"/>
              <w:rPr>
                <w:rFonts w:ascii="Times New Roman" w:hAnsi="Times New Roman"/>
                <w:sz w:val="22"/>
                <w:lang w:val="fr-FR"/>
              </w:rPr>
            </w:pPr>
            <w:r w:rsidRPr="00685E18">
              <w:rPr>
                <w:rFonts w:ascii="Times New Roman" w:hAnsi="Times New Roman"/>
                <w:sz w:val="22"/>
                <w:lang w:val="fr-FR"/>
              </w:rPr>
              <w:t xml:space="preserve">  các Vụ, Cục, đơn vị trực thuộc, Công báo;</w:t>
            </w:r>
          </w:p>
          <w:p w:rsidR="00A32C2D" w:rsidRPr="00685E18" w:rsidRDefault="00A32C2D" w:rsidP="000D1741">
            <w:pPr>
              <w:pStyle w:val="abc"/>
              <w:jc w:val="both"/>
              <w:rPr>
                <w:rFonts w:ascii="Times New Roman" w:hAnsi="Times New Roman"/>
                <w:lang w:val="fr-FR"/>
              </w:rPr>
            </w:pPr>
            <w:r w:rsidRPr="00685E18">
              <w:rPr>
                <w:rFonts w:ascii="Times New Roman" w:hAnsi="Times New Roman"/>
                <w:sz w:val="22"/>
                <w:lang w:val="fr-FR"/>
              </w:rPr>
              <w:t xml:space="preserve">- Lưu: Văn thư, KTTH(5b). </w:t>
            </w:r>
          </w:p>
        </w:tc>
        <w:tc>
          <w:tcPr>
            <w:tcW w:w="3920" w:type="dxa"/>
          </w:tcPr>
          <w:p w:rsidR="00A32C2D" w:rsidRPr="00685E18" w:rsidRDefault="00A32C2D" w:rsidP="000D1741">
            <w:pPr>
              <w:pStyle w:val="abc"/>
              <w:jc w:val="center"/>
              <w:rPr>
                <w:rFonts w:ascii="Times New Roman" w:hAnsi="Times New Roman"/>
                <w:b/>
                <w:sz w:val="26"/>
              </w:rPr>
            </w:pPr>
            <w:r w:rsidRPr="00685E18">
              <w:rPr>
                <w:rFonts w:ascii="Times New Roman" w:hAnsi="Times New Roman"/>
                <w:b/>
                <w:sz w:val="26"/>
              </w:rPr>
              <w:t>TM. CHÍNH PHỦ</w:t>
            </w:r>
          </w:p>
          <w:p w:rsidR="00A32C2D" w:rsidRPr="00685E18" w:rsidRDefault="00A32C2D" w:rsidP="000D1741">
            <w:pPr>
              <w:pStyle w:val="abc"/>
              <w:jc w:val="center"/>
              <w:rPr>
                <w:rFonts w:ascii="Times New Roman" w:hAnsi="Times New Roman"/>
                <w:b/>
              </w:rPr>
            </w:pPr>
            <w:r w:rsidRPr="00685E18">
              <w:rPr>
                <w:rFonts w:ascii="Times New Roman" w:hAnsi="Times New Roman"/>
                <w:b/>
                <w:sz w:val="26"/>
              </w:rPr>
              <w:t>THỦ TƯỚNG</w:t>
            </w:r>
          </w:p>
          <w:p w:rsidR="00A32C2D" w:rsidRPr="00685E18" w:rsidRDefault="00A32C2D" w:rsidP="000D1741">
            <w:pPr>
              <w:pStyle w:val="abc"/>
              <w:jc w:val="center"/>
              <w:rPr>
                <w:rFonts w:ascii="Times New Roman" w:hAnsi="Times New Roman"/>
                <w:b/>
              </w:rPr>
            </w:pPr>
          </w:p>
          <w:p w:rsidR="00A32C2D" w:rsidRPr="00685E18" w:rsidRDefault="00A32C2D" w:rsidP="000D1741">
            <w:pPr>
              <w:pStyle w:val="abc"/>
              <w:jc w:val="center"/>
              <w:rPr>
                <w:rFonts w:ascii="Times New Roman" w:hAnsi="Times New Roman"/>
                <w:b/>
              </w:rPr>
            </w:pPr>
          </w:p>
          <w:p w:rsidR="00A32C2D" w:rsidRPr="00685E18" w:rsidRDefault="00A32C2D" w:rsidP="000D1741">
            <w:pPr>
              <w:pStyle w:val="abc"/>
              <w:jc w:val="center"/>
              <w:rPr>
                <w:rFonts w:ascii="Times New Roman" w:hAnsi="Times New Roman"/>
                <w:b/>
              </w:rPr>
            </w:pPr>
          </w:p>
          <w:p w:rsidR="00A32C2D" w:rsidRPr="00685E18" w:rsidRDefault="00A32C2D" w:rsidP="000D1741">
            <w:pPr>
              <w:pStyle w:val="abc"/>
              <w:jc w:val="center"/>
              <w:rPr>
                <w:rFonts w:ascii="Times New Roman" w:hAnsi="Times New Roman"/>
                <w:b/>
              </w:rPr>
            </w:pPr>
            <w:r w:rsidRPr="00685E18">
              <w:rPr>
                <w:rFonts w:ascii="Times New Roman" w:hAnsi="Times New Roman"/>
                <w:b/>
              </w:rPr>
              <w:t>Đã ký</w:t>
            </w:r>
          </w:p>
          <w:p w:rsidR="00A32C2D" w:rsidRPr="00685E18" w:rsidRDefault="00A32C2D" w:rsidP="000D1741">
            <w:pPr>
              <w:pStyle w:val="abc"/>
              <w:jc w:val="center"/>
              <w:rPr>
                <w:rFonts w:ascii="Times New Roman" w:hAnsi="Times New Roman"/>
                <w:b/>
              </w:rPr>
            </w:pPr>
          </w:p>
          <w:p w:rsidR="00A32C2D" w:rsidRPr="00685E18" w:rsidRDefault="00A32C2D" w:rsidP="000D1741">
            <w:pPr>
              <w:pStyle w:val="abc"/>
              <w:jc w:val="center"/>
              <w:rPr>
                <w:rFonts w:ascii="Times New Roman" w:hAnsi="Times New Roman"/>
                <w:b/>
              </w:rPr>
            </w:pPr>
          </w:p>
          <w:p w:rsidR="00A32C2D" w:rsidRPr="00685E18" w:rsidRDefault="00A32C2D" w:rsidP="000D1741">
            <w:pPr>
              <w:pStyle w:val="abc"/>
              <w:jc w:val="center"/>
              <w:rPr>
                <w:rFonts w:ascii="Times New Roman" w:hAnsi="Times New Roman"/>
                <w:b/>
              </w:rPr>
            </w:pPr>
          </w:p>
          <w:p w:rsidR="00A32C2D" w:rsidRPr="00685E18" w:rsidRDefault="00A32C2D" w:rsidP="000D1741">
            <w:pPr>
              <w:pStyle w:val="abc"/>
              <w:jc w:val="both"/>
              <w:rPr>
                <w:rFonts w:ascii="Times New Roman" w:hAnsi="Times New Roman"/>
                <w:b/>
              </w:rPr>
            </w:pPr>
            <w:r w:rsidRPr="00685E18">
              <w:rPr>
                <w:rFonts w:ascii="Times New Roman" w:hAnsi="Times New Roman"/>
                <w:b/>
              </w:rPr>
              <w:t xml:space="preserve">             Nguyễn Tấn Dũng</w:t>
            </w:r>
          </w:p>
        </w:tc>
      </w:tr>
    </w:tbl>
    <w:p w:rsidR="00A32C2D" w:rsidRPr="00685E18" w:rsidRDefault="00A32C2D" w:rsidP="00A32C2D">
      <w:pPr>
        <w:pStyle w:val="n-dieund"/>
        <w:spacing w:before="120" w:after="0"/>
        <w:ind w:firstLine="0"/>
        <w:rPr>
          <w:rFonts w:ascii="Times New Roman" w:hAnsi="Times New Roman"/>
          <w:sz w:val="28"/>
        </w:rPr>
      </w:pPr>
    </w:p>
    <w:p w:rsidR="00463266" w:rsidRPr="00685E18" w:rsidRDefault="00463266">
      <w:pPr>
        <w:rPr>
          <w:rFonts w:ascii="Times New Roman" w:hAnsi="Times New Roman" w:cs="Times New Roman"/>
        </w:rPr>
      </w:pPr>
    </w:p>
    <w:sectPr w:rsidR="00463266" w:rsidRPr="00685E18" w:rsidSect="00010CD3">
      <w:pgSz w:w="11907" w:h="16840" w:code="9"/>
      <w:pgMar w:top="851" w:right="851" w:bottom="851" w:left="1134" w:header="284" w:footer="284"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BF0AEB2"/>
    <w:lvl w:ilvl="0">
      <w:start w:val="1"/>
      <w:numFmt w:val="bullet"/>
      <w:pStyle w:val="ListContinue2"/>
      <w:lvlText w:val=""/>
      <w:lvlJc w:val="left"/>
      <w:pPr>
        <w:tabs>
          <w:tab w:val="num" w:pos="720"/>
        </w:tabs>
        <w:ind w:left="720" w:hanging="360"/>
      </w:pPr>
      <w:rPr>
        <w:rFonts w:ascii="Symbol" w:hAnsi="Symbol" w:hint="default"/>
      </w:rPr>
    </w:lvl>
  </w:abstractNum>
  <w:abstractNum w:abstractNumId="1">
    <w:nsid w:val="02A10C92"/>
    <w:multiLevelType w:val="hybridMultilevel"/>
    <w:tmpl w:val="EA623ED6"/>
    <w:lvl w:ilvl="0" w:tplc="FFFFFFFF">
      <w:start w:val="1"/>
      <w:numFmt w:val="none"/>
      <w:lvlText w:val="Chương I"/>
      <w:lvlJc w:val="left"/>
      <w:pPr>
        <w:tabs>
          <w:tab w:val="num" w:pos="1455"/>
        </w:tabs>
        <w:ind w:left="1455" w:hanging="555"/>
      </w:pPr>
      <w:rPr>
        <w:rFonts w:ascii="Times New Roman" w:hAnsi="Times New Roman" w:hint="default"/>
        <w:b/>
        <w:i w:val="0"/>
        <w:sz w:val="2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70FB6"/>
    <w:multiLevelType w:val="multilevel"/>
    <w:tmpl w:val="813C5354"/>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
    <w:nsid w:val="07B0166E"/>
    <w:multiLevelType w:val="multilevel"/>
    <w:tmpl w:val="EA00ADF0"/>
    <w:lvl w:ilvl="0">
      <w:start w:val="1"/>
      <w:numFmt w:val="decimal"/>
      <w:lvlText w:val="Mục %1"/>
      <w:lvlJc w:val="left"/>
      <w:pPr>
        <w:tabs>
          <w:tab w:val="num" w:pos="720"/>
        </w:tabs>
        <w:ind w:left="720" w:hanging="360"/>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7DB060A"/>
    <w:multiLevelType w:val="hybridMultilevel"/>
    <w:tmpl w:val="9FCE0EEC"/>
    <w:lvl w:ilvl="0" w:tplc="FFFFFFFF">
      <w:start w:val="1"/>
      <w:numFmt w:val="decimal"/>
      <w:lvlText w:val="%1."/>
      <w:lvlJc w:val="left"/>
      <w:pPr>
        <w:tabs>
          <w:tab w:val="num" w:pos="899"/>
        </w:tabs>
        <w:ind w:left="899" w:hanging="360"/>
      </w:pPr>
      <w:rPr>
        <w:rFonts w:hint="default"/>
      </w:rPr>
    </w:lvl>
    <w:lvl w:ilvl="1" w:tplc="FFFFFFFF" w:tentative="1">
      <w:start w:val="1"/>
      <w:numFmt w:val="lowerLetter"/>
      <w:lvlText w:val="%2."/>
      <w:lvlJc w:val="left"/>
      <w:pPr>
        <w:tabs>
          <w:tab w:val="num" w:pos="1619"/>
        </w:tabs>
        <w:ind w:left="1619" w:hanging="360"/>
      </w:pPr>
    </w:lvl>
    <w:lvl w:ilvl="2" w:tplc="FFFFFFFF" w:tentative="1">
      <w:start w:val="1"/>
      <w:numFmt w:val="lowerRoman"/>
      <w:lvlText w:val="%3."/>
      <w:lvlJc w:val="right"/>
      <w:pPr>
        <w:tabs>
          <w:tab w:val="num" w:pos="2339"/>
        </w:tabs>
        <w:ind w:left="2339" w:hanging="180"/>
      </w:pPr>
    </w:lvl>
    <w:lvl w:ilvl="3" w:tplc="FFFFFFFF" w:tentative="1">
      <w:start w:val="1"/>
      <w:numFmt w:val="decimal"/>
      <w:lvlText w:val="%4."/>
      <w:lvlJc w:val="left"/>
      <w:pPr>
        <w:tabs>
          <w:tab w:val="num" w:pos="3059"/>
        </w:tabs>
        <w:ind w:left="3059" w:hanging="360"/>
      </w:pPr>
    </w:lvl>
    <w:lvl w:ilvl="4" w:tplc="FFFFFFFF" w:tentative="1">
      <w:start w:val="1"/>
      <w:numFmt w:val="lowerLetter"/>
      <w:lvlText w:val="%5."/>
      <w:lvlJc w:val="left"/>
      <w:pPr>
        <w:tabs>
          <w:tab w:val="num" w:pos="3779"/>
        </w:tabs>
        <w:ind w:left="3779" w:hanging="360"/>
      </w:pPr>
    </w:lvl>
    <w:lvl w:ilvl="5" w:tplc="FFFFFFFF" w:tentative="1">
      <w:start w:val="1"/>
      <w:numFmt w:val="lowerRoman"/>
      <w:lvlText w:val="%6."/>
      <w:lvlJc w:val="right"/>
      <w:pPr>
        <w:tabs>
          <w:tab w:val="num" w:pos="4499"/>
        </w:tabs>
        <w:ind w:left="4499" w:hanging="180"/>
      </w:pPr>
    </w:lvl>
    <w:lvl w:ilvl="6" w:tplc="FFFFFFFF" w:tentative="1">
      <w:start w:val="1"/>
      <w:numFmt w:val="decimal"/>
      <w:lvlText w:val="%7."/>
      <w:lvlJc w:val="left"/>
      <w:pPr>
        <w:tabs>
          <w:tab w:val="num" w:pos="5219"/>
        </w:tabs>
        <w:ind w:left="5219" w:hanging="360"/>
      </w:pPr>
    </w:lvl>
    <w:lvl w:ilvl="7" w:tplc="FFFFFFFF" w:tentative="1">
      <w:start w:val="1"/>
      <w:numFmt w:val="lowerLetter"/>
      <w:lvlText w:val="%8."/>
      <w:lvlJc w:val="left"/>
      <w:pPr>
        <w:tabs>
          <w:tab w:val="num" w:pos="5939"/>
        </w:tabs>
        <w:ind w:left="5939" w:hanging="360"/>
      </w:pPr>
    </w:lvl>
    <w:lvl w:ilvl="8" w:tplc="FFFFFFFF" w:tentative="1">
      <w:start w:val="1"/>
      <w:numFmt w:val="lowerRoman"/>
      <w:lvlText w:val="%9."/>
      <w:lvlJc w:val="right"/>
      <w:pPr>
        <w:tabs>
          <w:tab w:val="num" w:pos="6659"/>
        </w:tabs>
        <w:ind w:left="6659" w:hanging="180"/>
      </w:pPr>
    </w:lvl>
  </w:abstractNum>
  <w:abstractNum w:abstractNumId="5">
    <w:nsid w:val="0FC10774"/>
    <w:multiLevelType w:val="multilevel"/>
    <w:tmpl w:val="A8508E98"/>
    <w:lvl w:ilvl="0">
      <w:start w:val="1"/>
      <w:numFmt w:val="none"/>
      <w:lvlText w:val="Chương I"/>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D7B2FAE"/>
    <w:multiLevelType w:val="multilevel"/>
    <w:tmpl w:val="EA623ED6"/>
    <w:lvl w:ilvl="0">
      <w:start w:val="1"/>
      <w:numFmt w:val="none"/>
      <w:lvlText w:val="Chương I"/>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D7D091D"/>
    <w:multiLevelType w:val="multilevel"/>
    <w:tmpl w:val="9D125EA0"/>
    <w:lvl w:ilvl="0">
      <w:start w:val="1"/>
      <w:numFmt w:val="decimal"/>
      <w:lvlText w:val="Mục %1"/>
      <w:lvlJc w:val="left"/>
      <w:pPr>
        <w:tabs>
          <w:tab w:val="num" w:pos="1455"/>
        </w:tabs>
        <w:ind w:left="1455" w:hanging="555"/>
      </w:pPr>
      <w:rPr>
        <w:rFonts w:ascii="Arial" w:hAnsi="Arial" w:hint="default"/>
        <w:b/>
        <w:i w:val="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F373CC1"/>
    <w:multiLevelType w:val="multilevel"/>
    <w:tmpl w:val="7A8CEC2C"/>
    <w:lvl w:ilvl="0">
      <w:start w:val="1"/>
      <w:numFmt w:val="upperRoman"/>
      <w:lvlText w:val="Chương %1"/>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1614F8F"/>
    <w:multiLevelType w:val="hybridMultilevel"/>
    <w:tmpl w:val="0D00F5FC"/>
    <w:lvl w:ilvl="0" w:tplc="CBBA4CA6">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36B0561"/>
    <w:multiLevelType w:val="multilevel"/>
    <w:tmpl w:val="BE7C379C"/>
    <w:lvl w:ilvl="0">
      <w:start w:val="1"/>
      <w:numFmt w:val="decimal"/>
      <w:lvlText w:val="Mục %1"/>
      <w:lvlJc w:val="left"/>
      <w:pPr>
        <w:tabs>
          <w:tab w:val="num" w:pos="1455"/>
        </w:tabs>
        <w:ind w:left="1455" w:hanging="555"/>
      </w:pPr>
      <w:rPr>
        <w:rFonts w:ascii="Times New Roman" w:hAnsi="Times New Roman" w:hint="default"/>
        <w:b/>
        <w:i w:val="0"/>
        <w:sz w:val="30"/>
        <w:szCs w:val="3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3D3194D"/>
    <w:multiLevelType w:val="multilevel"/>
    <w:tmpl w:val="AAA861C2"/>
    <w:lvl w:ilvl="0">
      <w:start w:val="1"/>
      <w:numFmt w:val="decimal"/>
      <w:lvlText w:val="Mục %1"/>
      <w:lvlJc w:val="left"/>
      <w:pPr>
        <w:tabs>
          <w:tab w:val="num" w:pos="1455"/>
        </w:tabs>
        <w:ind w:left="1455" w:hanging="555"/>
      </w:pPr>
      <w:rPr>
        <w:rFonts w:ascii="Arial" w:hAnsi="Arial" w:hint="default"/>
        <w:b/>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411690F"/>
    <w:multiLevelType w:val="hybridMultilevel"/>
    <w:tmpl w:val="FCB65772"/>
    <w:lvl w:ilvl="0" w:tplc="50E84F48">
      <w:start w:val="2"/>
      <w:numFmt w:val="decimal"/>
      <w:lvlText w:val="%1."/>
      <w:lvlJc w:val="left"/>
      <w:pPr>
        <w:tabs>
          <w:tab w:val="num" w:pos="990"/>
        </w:tabs>
        <w:ind w:left="990" w:hanging="36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3">
    <w:nsid w:val="2C6B4286"/>
    <w:multiLevelType w:val="hybridMultilevel"/>
    <w:tmpl w:val="7A8CEC2C"/>
    <w:lvl w:ilvl="0" w:tplc="FFFFFFFF">
      <w:start w:val="1"/>
      <w:numFmt w:val="upperRoman"/>
      <w:lvlText w:val="Chương %1"/>
      <w:lvlJc w:val="left"/>
      <w:pPr>
        <w:tabs>
          <w:tab w:val="num" w:pos="1455"/>
        </w:tabs>
        <w:ind w:left="1455" w:hanging="555"/>
      </w:pPr>
      <w:rPr>
        <w:rFonts w:ascii="Times New Roman" w:hAnsi="Times New Roman" w:hint="default"/>
        <w:b/>
        <w:i w:val="0"/>
        <w:sz w:val="2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A7043F"/>
    <w:multiLevelType w:val="multilevel"/>
    <w:tmpl w:val="6A9A0FF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5">
    <w:nsid w:val="307412EB"/>
    <w:multiLevelType w:val="hybridMultilevel"/>
    <w:tmpl w:val="76122B5A"/>
    <w:lvl w:ilvl="0" w:tplc="FFFFFFFF">
      <w:start w:val="1"/>
      <w:numFmt w:val="decimal"/>
      <w:lvlText w:val="Mục %1"/>
      <w:lvlJc w:val="left"/>
      <w:pPr>
        <w:tabs>
          <w:tab w:val="num" w:pos="720"/>
        </w:tabs>
        <w:ind w:left="720" w:hanging="360"/>
      </w:pPr>
      <w:rPr>
        <w:rFonts w:ascii="Times New Roman" w:hAnsi="Times New Roman" w:hint="default"/>
        <w:b/>
        <w:i w:val="0"/>
        <w:sz w:val="30"/>
        <w:szCs w:val="3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B63190"/>
    <w:multiLevelType w:val="multilevel"/>
    <w:tmpl w:val="05D629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F1B2995"/>
    <w:multiLevelType w:val="multilevel"/>
    <w:tmpl w:val="C6A09268"/>
    <w:lvl w:ilvl="0">
      <w:start w:val="1"/>
      <w:numFmt w:val="decimal"/>
      <w:lvlText w:val="Điều %1."/>
      <w:lvlJc w:val="left"/>
      <w:pPr>
        <w:tabs>
          <w:tab w:val="num" w:pos="1260"/>
        </w:tabs>
        <w:ind w:left="1260" w:hanging="360"/>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5104B25"/>
    <w:multiLevelType w:val="hybridMultilevel"/>
    <w:tmpl w:val="B2420FFA"/>
    <w:lvl w:ilvl="0" w:tplc="5EFA16CA">
      <w:numFmt w:val="bullet"/>
      <w:lvlText w:val="-"/>
      <w:lvlJc w:val="left"/>
      <w:pPr>
        <w:tabs>
          <w:tab w:val="num" w:pos="1605"/>
        </w:tabs>
        <w:ind w:left="1605" w:hanging="88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46834B30"/>
    <w:multiLevelType w:val="hybridMultilevel"/>
    <w:tmpl w:val="1FA678E4"/>
    <w:lvl w:ilvl="0" w:tplc="CD1C5D6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4AAD19AA"/>
    <w:multiLevelType w:val="hybridMultilevel"/>
    <w:tmpl w:val="BB94AE02"/>
    <w:lvl w:ilvl="0" w:tplc="FFFFFFFF">
      <w:start w:val="1"/>
      <w:numFmt w:val="decimal"/>
      <w:lvlText w:val="Điều %1."/>
      <w:lvlJc w:val="left"/>
      <w:pPr>
        <w:tabs>
          <w:tab w:val="num" w:pos="1260"/>
        </w:tabs>
        <w:ind w:left="1260" w:hanging="360"/>
      </w:pPr>
      <w:rPr>
        <w:rFonts w:ascii="Times New Roman" w:hAnsi="Times New Roman" w:hint="default"/>
        <w:b/>
        <w:i w:val="0"/>
        <w:sz w:val="28"/>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21">
    <w:nsid w:val="4C15120F"/>
    <w:multiLevelType w:val="multilevel"/>
    <w:tmpl w:val="8668CAE8"/>
    <w:lvl w:ilvl="0">
      <w:start w:val="1"/>
      <w:numFmt w:val="decimal"/>
      <w:lvlText w:val="Chương %1"/>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0906C81"/>
    <w:multiLevelType w:val="hybridMultilevel"/>
    <w:tmpl w:val="ECA078D2"/>
    <w:lvl w:ilvl="0" w:tplc="FFFFFFFF">
      <w:start w:val="1"/>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52D752AB"/>
    <w:multiLevelType w:val="multilevel"/>
    <w:tmpl w:val="EA623ED6"/>
    <w:lvl w:ilvl="0">
      <w:start w:val="1"/>
      <w:numFmt w:val="none"/>
      <w:lvlText w:val="Chương I"/>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2F4225E"/>
    <w:multiLevelType w:val="multilevel"/>
    <w:tmpl w:val="76122B5A"/>
    <w:lvl w:ilvl="0">
      <w:start w:val="1"/>
      <w:numFmt w:val="decimal"/>
      <w:lvlText w:val="Mục %1"/>
      <w:lvlJc w:val="left"/>
      <w:pPr>
        <w:tabs>
          <w:tab w:val="num" w:pos="720"/>
        </w:tabs>
        <w:ind w:left="720" w:hanging="360"/>
      </w:pPr>
      <w:rPr>
        <w:rFonts w:ascii="Times New Roman" w:hAnsi="Times New Roman" w:hint="default"/>
        <w:b/>
        <w:i w:val="0"/>
        <w:sz w:val="30"/>
        <w:szCs w:val="3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3053AEF"/>
    <w:multiLevelType w:val="multilevel"/>
    <w:tmpl w:val="0588B210"/>
    <w:lvl w:ilvl="0">
      <w:start w:val="1"/>
      <w:numFmt w:val="decimal"/>
      <w:lvlText w:val="%1."/>
      <w:lvlJc w:val="left"/>
      <w:pPr>
        <w:tabs>
          <w:tab w:val="num" w:pos="1455"/>
        </w:tabs>
        <w:ind w:left="1455" w:hanging="555"/>
      </w:pPr>
      <w:rPr>
        <w:rFonts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3EB253E"/>
    <w:multiLevelType w:val="multilevel"/>
    <w:tmpl w:val="6158DD82"/>
    <w:lvl w:ilvl="0">
      <w:start w:val="1"/>
      <w:numFmt w:val="decimal"/>
      <w:lvlText w:val="Chương %1."/>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C05708E"/>
    <w:multiLevelType w:val="multilevel"/>
    <w:tmpl w:val="398868EC"/>
    <w:lvl w:ilvl="0">
      <w:start w:val="1"/>
      <w:numFmt w:val="decimal"/>
      <w:lvlText w:val="Mục %1"/>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FC96B0C"/>
    <w:multiLevelType w:val="multilevel"/>
    <w:tmpl w:val="9692C84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9">
    <w:nsid w:val="62CB52A8"/>
    <w:multiLevelType w:val="hybridMultilevel"/>
    <w:tmpl w:val="A192E8F4"/>
    <w:lvl w:ilvl="0" w:tplc="FD820C28">
      <w:start w:val="4"/>
      <w:numFmt w:val="bullet"/>
      <w:lvlText w:val="-"/>
      <w:lvlJc w:val="left"/>
      <w:pPr>
        <w:tabs>
          <w:tab w:val="num" w:pos="2760"/>
        </w:tabs>
        <w:ind w:left="2760" w:hanging="360"/>
      </w:pPr>
      <w:rPr>
        <w:rFonts w:ascii="Times New Roman" w:eastAsia="Times New Roman" w:hAnsi="Times New Roman" w:cs="Times New Roman"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abstractNum w:abstractNumId="30">
    <w:nsid w:val="63E17023"/>
    <w:multiLevelType w:val="multilevel"/>
    <w:tmpl w:val="9692C84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1">
    <w:nsid w:val="659D07A3"/>
    <w:multiLevelType w:val="hybridMultilevel"/>
    <w:tmpl w:val="BE7C379C"/>
    <w:lvl w:ilvl="0" w:tplc="FFFFFFFF">
      <w:start w:val="1"/>
      <w:numFmt w:val="decimal"/>
      <w:lvlText w:val="Mục %1"/>
      <w:lvlJc w:val="left"/>
      <w:pPr>
        <w:tabs>
          <w:tab w:val="num" w:pos="1455"/>
        </w:tabs>
        <w:ind w:left="1455" w:hanging="555"/>
      </w:pPr>
      <w:rPr>
        <w:rFonts w:ascii="Times New Roman" w:hAnsi="Times New Roman" w:hint="default"/>
        <w:b/>
        <w:i w:val="0"/>
        <w:sz w:val="30"/>
        <w:szCs w:val="3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69CD3E5F"/>
    <w:multiLevelType w:val="multilevel"/>
    <w:tmpl w:val="3AAA1D12"/>
    <w:lvl w:ilvl="0">
      <w:start w:val="1"/>
      <w:numFmt w:val="decimal"/>
      <w:lvlText w:val="Mục %1."/>
      <w:lvlJc w:val="left"/>
      <w:pPr>
        <w:tabs>
          <w:tab w:val="num" w:pos="720"/>
        </w:tabs>
        <w:ind w:left="720" w:hanging="360"/>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FD0348A"/>
    <w:multiLevelType w:val="multilevel"/>
    <w:tmpl w:val="CF2411E6"/>
    <w:lvl w:ilvl="0">
      <w:start w:val="1"/>
      <w:numFmt w:val="decimal"/>
      <w:lvlText w:val="Chương %1"/>
      <w:lvlJc w:val="left"/>
      <w:pPr>
        <w:tabs>
          <w:tab w:val="num" w:pos="1455"/>
        </w:tabs>
        <w:ind w:left="1455" w:hanging="555"/>
      </w:pPr>
      <w:rPr>
        <w:rFonts w:ascii="Times New Roman" w:hAnsi="Times New Roman" w:hint="default"/>
        <w:b/>
        <w:i w:val="0"/>
        <w:sz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2"/>
  </w:num>
  <w:num w:numId="2">
    <w:abstractNumId w:val="4"/>
  </w:num>
  <w:num w:numId="3">
    <w:abstractNumId w:val="20"/>
  </w:num>
  <w:num w:numId="4">
    <w:abstractNumId w:val="2"/>
  </w:num>
  <w:num w:numId="5">
    <w:abstractNumId w:val="1"/>
  </w:num>
  <w:num w:numId="6">
    <w:abstractNumId w:val="17"/>
  </w:num>
  <w:num w:numId="7">
    <w:abstractNumId w:val="25"/>
  </w:num>
  <w:num w:numId="8">
    <w:abstractNumId w:val="26"/>
  </w:num>
  <w:num w:numId="9">
    <w:abstractNumId w:val="33"/>
  </w:num>
  <w:num w:numId="10">
    <w:abstractNumId w:val="21"/>
  </w:num>
  <w:num w:numId="11">
    <w:abstractNumId w:val="6"/>
  </w:num>
  <w:num w:numId="12">
    <w:abstractNumId w:val="23"/>
  </w:num>
  <w:num w:numId="13">
    <w:abstractNumId w:val="13"/>
  </w:num>
  <w:num w:numId="14">
    <w:abstractNumId w:val="5"/>
  </w:num>
  <w:num w:numId="15">
    <w:abstractNumId w:val="8"/>
  </w:num>
  <w:num w:numId="16">
    <w:abstractNumId w:val="31"/>
  </w:num>
  <w:num w:numId="17">
    <w:abstractNumId w:val="15"/>
  </w:num>
  <w:num w:numId="18">
    <w:abstractNumId w:val="16"/>
  </w:num>
  <w:num w:numId="19">
    <w:abstractNumId w:val="32"/>
  </w:num>
  <w:num w:numId="20">
    <w:abstractNumId w:val="27"/>
  </w:num>
  <w:num w:numId="21">
    <w:abstractNumId w:val="11"/>
  </w:num>
  <w:num w:numId="22">
    <w:abstractNumId w:val="7"/>
  </w:num>
  <w:num w:numId="23">
    <w:abstractNumId w:val="10"/>
  </w:num>
  <w:num w:numId="24">
    <w:abstractNumId w:val="3"/>
  </w:num>
  <w:num w:numId="25">
    <w:abstractNumId w:val="24"/>
  </w:num>
  <w:num w:numId="26">
    <w:abstractNumId w:val="18"/>
  </w:num>
  <w:num w:numId="27">
    <w:abstractNumId w:val="9"/>
  </w:num>
  <w:num w:numId="28">
    <w:abstractNumId w:val="19"/>
  </w:num>
  <w:num w:numId="29">
    <w:abstractNumId w:val="29"/>
  </w:num>
  <w:num w:numId="30">
    <w:abstractNumId w:val="0"/>
  </w:num>
  <w:num w:numId="31">
    <w:abstractNumId w:val="14"/>
  </w:num>
  <w:num w:numId="32">
    <w:abstractNumId w:val="30"/>
  </w:num>
  <w:num w:numId="33">
    <w:abstractNumId w:val="28"/>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32C2D"/>
    <w:rsid w:val="00010CD3"/>
    <w:rsid w:val="000D1741"/>
    <w:rsid w:val="00314436"/>
    <w:rsid w:val="00463266"/>
    <w:rsid w:val="0066594E"/>
    <w:rsid w:val="00685E18"/>
    <w:rsid w:val="00813994"/>
    <w:rsid w:val="008245EB"/>
    <w:rsid w:val="008C27DA"/>
    <w:rsid w:val="00960215"/>
    <w:rsid w:val="00A32C2D"/>
    <w:rsid w:val="00D823AC"/>
    <w:rsid w:val="00DE67C6"/>
    <w:rsid w:val="00E239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5EB"/>
  </w:style>
  <w:style w:type="paragraph" w:styleId="Heading1">
    <w:name w:val="heading 1"/>
    <w:basedOn w:val="Normal"/>
    <w:next w:val="Normal"/>
    <w:link w:val="Heading1Char"/>
    <w:qFormat/>
    <w:rsid w:val="00A32C2D"/>
    <w:pPr>
      <w:keepNext/>
      <w:autoSpaceDE w:val="0"/>
      <w:autoSpaceDN w:val="0"/>
      <w:spacing w:after="0" w:line="240" w:lineRule="auto"/>
      <w:jc w:val="both"/>
      <w:outlineLvl w:val="0"/>
    </w:pPr>
    <w:rPr>
      <w:rFonts w:ascii=".VnTime" w:eastAsia="Times New Roman" w:hAnsi=".VnTime" w:cs="Tahoma"/>
      <w:sz w:val="28"/>
      <w:szCs w:val="28"/>
    </w:rPr>
  </w:style>
  <w:style w:type="paragraph" w:styleId="Heading2">
    <w:name w:val="heading 2"/>
    <w:basedOn w:val="Normal"/>
    <w:next w:val="Normal"/>
    <w:link w:val="Heading2Char"/>
    <w:qFormat/>
    <w:rsid w:val="00A32C2D"/>
    <w:pPr>
      <w:keepNext/>
      <w:autoSpaceDE w:val="0"/>
      <w:autoSpaceDN w:val="0"/>
      <w:spacing w:after="0" w:line="240" w:lineRule="auto"/>
      <w:outlineLvl w:val="1"/>
    </w:pPr>
    <w:rPr>
      <w:rFonts w:ascii=".VnTime" w:eastAsia="Times New Roman" w:hAnsi=".VnTime" w:cs="Tahoma"/>
      <w:b/>
      <w:bCs/>
      <w:sz w:val="28"/>
      <w:szCs w:val="28"/>
    </w:rPr>
  </w:style>
  <w:style w:type="paragraph" w:styleId="Heading3">
    <w:name w:val="heading 3"/>
    <w:basedOn w:val="Normal"/>
    <w:next w:val="Normal"/>
    <w:link w:val="Heading3Char"/>
    <w:qFormat/>
    <w:rsid w:val="00A32C2D"/>
    <w:pPr>
      <w:keepNext/>
      <w:autoSpaceDE w:val="0"/>
      <w:autoSpaceDN w:val="0"/>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A32C2D"/>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A32C2D"/>
    <w:pPr>
      <w:keepNext/>
      <w:autoSpaceDE w:val="0"/>
      <w:autoSpaceDN w:val="0"/>
      <w:spacing w:before="60" w:after="0" w:line="20" w:lineRule="atLeast"/>
      <w:ind w:firstLine="720"/>
      <w:jc w:val="both"/>
      <w:outlineLvl w:val="4"/>
    </w:pPr>
    <w:rPr>
      <w:rFonts w:ascii=".VnTime" w:eastAsia="Times New Roman" w:hAnsi=".VnTime" w:cs="Tahoma"/>
      <w:b/>
      <w:bCs/>
      <w:i/>
      <w:iCs/>
      <w:sz w:val="25"/>
      <w:szCs w:val="25"/>
    </w:rPr>
  </w:style>
  <w:style w:type="paragraph" w:styleId="Heading6">
    <w:name w:val="heading 6"/>
    <w:basedOn w:val="Normal"/>
    <w:next w:val="Normal"/>
    <w:link w:val="Heading6Char"/>
    <w:qFormat/>
    <w:rsid w:val="00A32C2D"/>
    <w:pPr>
      <w:autoSpaceDE w:val="0"/>
      <w:autoSpaceDN w:val="0"/>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A32C2D"/>
    <w:pPr>
      <w:autoSpaceDE w:val="0"/>
      <w:autoSpaceDN w:val="0"/>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A32C2D"/>
    <w:pPr>
      <w:autoSpaceDE w:val="0"/>
      <w:autoSpaceDN w:val="0"/>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A32C2D"/>
    <w:pPr>
      <w:keepNext/>
      <w:autoSpaceDE w:val="0"/>
      <w:autoSpaceDN w:val="0"/>
      <w:spacing w:before="240" w:after="120" w:line="240" w:lineRule="auto"/>
      <w:ind w:right="-72"/>
      <w:outlineLvl w:val="8"/>
    </w:pPr>
    <w:rPr>
      <w:rFonts w:ascii=".VnTime" w:eastAsia="Times New Roman" w:hAnsi=".VnTime" w:cs="Times New Roman"/>
      <w:b/>
      <w:i/>
      <w:iCs/>
      <w:color w:val="000000"/>
      <w:spacing w:val="-4"/>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C2D"/>
    <w:rPr>
      <w:rFonts w:ascii=".VnTime" w:eastAsia="Times New Roman" w:hAnsi=".VnTime" w:cs="Tahoma"/>
      <w:sz w:val="28"/>
      <w:szCs w:val="28"/>
    </w:rPr>
  </w:style>
  <w:style w:type="character" w:customStyle="1" w:styleId="Heading2Char">
    <w:name w:val="Heading 2 Char"/>
    <w:basedOn w:val="DefaultParagraphFont"/>
    <w:link w:val="Heading2"/>
    <w:rsid w:val="00A32C2D"/>
    <w:rPr>
      <w:rFonts w:ascii=".VnTime" w:eastAsia="Times New Roman" w:hAnsi=".VnTime" w:cs="Tahoma"/>
      <w:b/>
      <w:bCs/>
      <w:sz w:val="28"/>
      <w:szCs w:val="28"/>
    </w:rPr>
  </w:style>
  <w:style w:type="character" w:customStyle="1" w:styleId="Heading3Char">
    <w:name w:val="Heading 3 Char"/>
    <w:basedOn w:val="DefaultParagraphFont"/>
    <w:link w:val="Heading3"/>
    <w:rsid w:val="00A32C2D"/>
    <w:rPr>
      <w:rFonts w:ascii="Arial" w:eastAsia="Times New Roman" w:hAnsi="Arial" w:cs="Arial"/>
      <w:b/>
      <w:bCs/>
      <w:sz w:val="26"/>
      <w:szCs w:val="26"/>
    </w:rPr>
  </w:style>
  <w:style w:type="character" w:customStyle="1" w:styleId="Heading4Char">
    <w:name w:val="Heading 4 Char"/>
    <w:basedOn w:val="DefaultParagraphFont"/>
    <w:link w:val="Heading4"/>
    <w:rsid w:val="00A32C2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A32C2D"/>
    <w:rPr>
      <w:rFonts w:ascii=".VnTime" w:eastAsia="Times New Roman" w:hAnsi=".VnTime" w:cs="Tahoma"/>
      <w:b/>
      <w:bCs/>
      <w:i/>
      <w:iCs/>
      <w:sz w:val="25"/>
      <w:szCs w:val="25"/>
    </w:rPr>
  </w:style>
  <w:style w:type="character" w:customStyle="1" w:styleId="Heading6Char">
    <w:name w:val="Heading 6 Char"/>
    <w:basedOn w:val="DefaultParagraphFont"/>
    <w:link w:val="Heading6"/>
    <w:rsid w:val="00A32C2D"/>
    <w:rPr>
      <w:rFonts w:ascii="Times New Roman" w:eastAsia="Times New Roman" w:hAnsi="Times New Roman" w:cs="Times New Roman"/>
      <w:b/>
      <w:bCs/>
    </w:rPr>
  </w:style>
  <w:style w:type="character" w:customStyle="1" w:styleId="Heading7Char">
    <w:name w:val="Heading 7 Char"/>
    <w:basedOn w:val="DefaultParagraphFont"/>
    <w:link w:val="Heading7"/>
    <w:rsid w:val="00A32C2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A32C2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A32C2D"/>
    <w:rPr>
      <w:rFonts w:ascii=".VnTime" w:eastAsia="Times New Roman" w:hAnsi=".VnTime" w:cs="Times New Roman"/>
      <w:b/>
      <w:i/>
      <w:iCs/>
      <w:color w:val="000000"/>
      <w:spacing w:val="-4"/>
      <w:sz w:val="28"/>
      <w:szCs w:val="28"/>
      <w:lang w:val="vi-VN"/>
    </w:rPr>
  </w:style>
  <w:style w:type="paragraph" w:customStyle="1" w:styleId="CharCharCharCharCharChar1CharCharCharCharCharCharCharCharCharCharCharCharCharCharCharCharCharCharChar">
    <w:name w:val="Char Char Char Char Char Char1 Char Char Char Char Char Char Char Char Char Char Char Char Char Char Char Char Char Char Char"/>
    <w:basedOn w:val="Normal"/>
    <w:semiHidden/>
    <w:rsid w:val="00A32C2D"/>
    <w:pPr>
      <w:spacing w:after="160" w:line="240" w:lineRule="exact"/>
    </w:pPr>
    <w:rPr>
      <w:rFonts w:ascii="Arial" w:eastAsia="Times New Roman" w:hAnsi="Arial" w:cs="Times New Roman"/>
    </w:rPr>
  </w:style>
  <w:style w:type="paragraph" w:styleId="BodyText">
    <w:name w:val="Body Text"/>
    <w:basedOn w:val="Normal"/>
    <w:link w:val="BodyTextChar"/>
    <w:rsid w:val="00A32C2D"/>
    <w:pPr>
      <w:autoSpaceDE w:val="0"/>
      <w:autoSpaceDN w:val="0"/>
      <w:spacing w:after="0" w:line="240" w:lineRule="auto"/>
      <w:jc w:val="center"/>
    </w:pPr>
    <w:rPr>
      <w:rFonts w:ascii=".VnTime" w:eastAsia="Times New Roman" w:hAnsi=".VnTime" w:cs="Tahoma"/>
      <w:b/>
      <w:bCs/>
      <w:sz w:val="28"/>
      <w:szCs w:val="28"/>
    </w:rPr>
  </w:style>
  <w:style w:type="character" w:customStyle="1" w:styleId="BodyTextChar">
    <w:name w:val="Body Text Char"/>
    <w:basedOn w:val="DefaultParagraphFont"/>
    <w:link w:val="BodyText"/>
    <w:rsid w:val="00A32C2D"/>
    <w:rPr>
      <w:rFonts w:ascii=".VnTime" w:eastAsia="Times New Roman" w:hAnsi=".VnTime" w:cs="Tahoma"/>
      <w:b/>
      <w:bCs/>
      <w:sz w:val="28"/>
      <w:szCs w:val="28"/>
    </w:rPr>
  </w:style>
  <w:style w:type="paragraph" w:styleId="BodyTextIndent">
    <w:name w:val="Body Text Indent"/>
    <w:basedOn w:val="Normal"/>
    <w:link w:val="BodyTextIndentChar"/>
    <w:rsid w:val="00A32C2D"/>
    <w:pPr>
      <w:autoSpaceDE w:val="0"/>
      <w:autoSpaceDN w:val="0"/>
      <w:spacing w:after="120" w:line="480" w:lineRule="auto"/>
    </w:pPr>
    <w:rPr>
      <w:rFonts w:ascii="Times New Roman" w:eastAsia="Times New Roman" w:hAnsi="Times New Roman" w:cs="Times New Roman"/>
      <w:sz w:val="28"/>
      <w:szCs w:val="28"/>
    </w:rPr>
  </w:style>
  <w:style w:type="character" w:customStyle="1" w:styleId="BodyTextIndentChar">
    <w:name w:val="Body Text Indent Char"/>
    <w:basedOn w:val="DefaultParagraphFont"/>
    <w:link w:val="BodyTextIndent"/>
    <w:rsid w:val="00A32C2D"/>
    <w:rPr>
      <w:rFonts w:ascii="Times New Roman" w:eastAsia="Times New Roman" w:hAnsi="Times New Roman" w:cs="Times New Roman"/>
      <w:sz w:val="28"/>
      <w:szCs w:val="28"/>
    </w:rPr>
  </w:style>
  <w:style w:type="paragraph" w:styleId="BodyTextIndent2">
    <w:name w:val="Body Text Indent 2"/>
    <w:basedOn w:val="Normal"/>
    <w:link w:val="BodyTextIndent2Char"/>
    <w:rsid w:val="00A32C2D"/>
    <w:pPr>
      <w:autoSpaceDE w:val="0"/>
      <w:autoSpaceDN w:val="0"/>
      <w:spacing w:after="0" w:line="240" w:lineRule="auto"/>
      <w:ind w:left="709" w:hanging="709"/>
      <w:jc w:val="both"/>
    </w:pPr>
    <w:rPr>
      <w:rFonts w:ascii=".VnTime" w:eastAsia="Times New Roman" w:hAnsi=".VnTime" w:cs="Tahoma"/>
      <w:sz w:val="28"/>
      <w:szCs w:val="28"/>
    </w:rPr>
  </w:style>
  <w:style w:type="character" w:customStyle="1" w:styleId="BodyTextIndent2Char">
    <w:name w:val="Body Text Indent 2 Char"/>
    <w:basedOn w:val="DefaultParagraphFont"/>
    <w:link w:val="BodyTextIndent2"/>
    <w:rsid w:val="00A32C2D"/>
    <w:rPr>
      <w:rFonts w:ascii=".VnTime" w:eastAsia="Times New Roman" w:hAnsi=".VnTime" w:cs="Tahoma"/>
      <w:sz w:val="28"/>
      <w:szCs w:val="28"/>
    </w:rPr>
  </w:style>
  <w:style w:type="paragraph" w:styleId="Footer">
    <w:name w:val="footer"/>
    <w:basedOn w:val="Normal"/>
    <w:link w:val="FooterChar"/>
    <w:rsid w:val="00A32C2D"/>
    <w:pPr>
      <w:tabs>
        <w:tab w:val="center" w:pos="4320"/>
        <w:tab w:val="right" w:pos="8640"/>
      </w:tabs>
      <w:autoSpaceDE w:val="0"/>
      <w:autoSpaceDN w:val="0"/>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rsid w:val="00A32C2D"/>
    <w:rPr>
      <w:rFonts w:ascii="Times New Roman" w:eastAsia="Times New Roman" w:hAnsi="Times New Roman" w:cs="Times New Roman"/>
      <w:sz w:val="28"/>
      <w:szCs w:val="28"/>
    </w:rPr>
  </w:style>
  <w:style w:type="character" w:styleId="PageNumber">
    <w:name w:val="page number"/>
    <w:basedOn w:val="DefaultParagraphFont"/>
    <w:rsid w:val="00A32C2D"/>
  </w:style>
  <w:style w:type="character" w:styleId="CommentReference">
    <w:name w:val="annotation reference"/>
    <w:basedOn w:val="DefaultParagraphFont"/>
    <w:semiHidden/>
    <w:rsid w:val="00A32C2D"/>
    <w:rPr>
      <w:sz w:val="16"/>
      <w:szCs w:val="16"/>
    </w:rPr>
  </w:style>
  <w:style w:type="paragraph" w:styleId="CommentText">
    <w:name w:val="annotation text"/>
    <w:basedOn w:val="Normal"/>
    <w:link w:val="CommentTextChar"/>
    <w:semiHidden/>
    <w:rsid w:val="00A32C2D"/>
    <w:pPr>
      <w:autoSpaceDE w:val="0"/>
      <w:autoSpaceDN w:val="0"/>
      <w:spacing w:after="0" w:line="240" w:lineRule="auto"/>
    </w:pPr>
    <w:rPr>
      <w:rFonts w:ascii="Times New Roman" w:eastAsia="Times New Roman" w:hAnsi="Times New Roman" w:cs="Times New Roman"/>
      <w:sz w:val="28"/>
      <w:szCs w:val="28"/>
    </w:rPr>
  </w:style>
  <w:style w:type="character" w:customStyle="1" w:styleId="CommentTextChar">
    <w:name w:val="Comment Text Char"/>
    <w:basedOn w:val="DefaultParagraphFont"/>
    <w:link w:val="CommentText"/>
    <w:semiHidden/>
    <w:rsid w:val="00A32C2D"/>
    <w:rPr>
      <w:rFonts w:ascii="Times New Roman" w:eastAsia="Times New Roman" w:hAnsi="Times New Roman" w:cs="Times New Roman"/>
      <w:sz w:val="28"/>
      <w:szCs w:val="28"/>
    </w:rPr>
  </w:style>
  <w:style w:type="paragraph" w:styleId="CommentSubject">
    <w:name w:val="annotation subject"/>
    <w:basedOn w:val="CommentText"/>
    <w:next w:val="CommentText"/>
    <w:link w:val="CommentSubjectChar"/>
    <w:semiHidden/>
    <w:rsid w:val="00A32C2D"/>
    <w:rPr>
      <w:b/>
      <w:bCs/>
    </w:rPr>
  </w:style>
  <w:style w:type="character" w:customStyle="1" w:styleId="CommentSubjectChar">
    <w:name w:val="Comment Subject Char"/>
    <w:basedOn w:val="CommentTextChar"/>
    <w:link w:val="CommentSubject"/>
    <w:semiHidden/>
    <w:rsid w:val="00A32C2D"/>
    <w:rPr>
      <w:b/>
      <w:bCs/>
    </w:rPr>
  </w:style>
  <w:style w:type="paragraph" w:styleId="BalloonText">
    <w:name w:val="Balloon Text"/>
    <w:basedOn w:val="Normal"/>
    <w:link w:val="BalloonTextChar"/>
    <w:semiHidden/>
    <w:rsid w:val="00A32C2D"/>
    <w:pPr>
      <w:autoSpaceDE w:val="0"/>
      <w:autoSpaceDN w:val="0"/>
      <w:spacing w:after="0" w:line="240" w:lineRule="auto"/>
    </w:pPr>
    <w:rPr>
      <w:rFonts w:ascii="Tahoma" w:eastAsia="Times New Roman" w:hAnsi="Tahoma" w:cs="Wingdings"/>
      <w:sz w:val="16"/>
      <w:szCs w:val="16"/>
    </w:rPr>
  </w:style>
  <w:style w:type="character" w:customStyle="1" w:styleId="BalloonTextChar">
    <w:name w:val="Balloon Text Char"/>
    <w:basedOn w:val="DefaultParagraphFont"/>
    <w:link w:val="BalloonText"/>
    <w:semiHidden/>
    <w:rsid w:val="00A32C2D"/>
    <w:rPr>
      <w:rFonts w:ascii="Tahoma" w:eastAsia="Times New Roman" w:hAnsi="Tahoma" w:cs="Wingdings"/>
      <w:sz w:val="16"/>
      <w:szCs w:val="16"/>
    </w:rPr>
  </w:style>
  <w:style w:type="paragraph" w:styleId="BodyTextIndent3">
    <w:name w:val="Body Text Indent 3"/>
    <w:basedOn w:val="Normal"/>
    <w:link w:val="BodyTextIndent3Char"/>
    <w:rsid w:val="00A32C2D"/>
    <w:pPr>
      <w:autoSpaceDE w:val="0"/>
      <w:autoSpaceDN w:val="0"/>
      <w:spacing w:after="0" w:line="240" w:lineRule="auto"/>
      <w:ind w:left="1276" w:hanging="1276"/>
      <w:jc w:val="both"/>
    </w:pPr>
    <w:rPr>
      <w:rFonts w:ascii=".VnTime" w:eastAsia="Times New Roman" w:hAnsi=".VnTime" w:cs="Tahoma"/>
      <w:b/>
      <w:bCs/>
      <w:sz w:val="28"/>
      <w:szCs w:val="28"/>
    </w:rPr>
  </w:style>
  <w:style w:type="character" w:customStyle="1" w:styleId="BodyTextIndent3Char">
    <w:name w:val="Body Text Indent 3 Char"/>
    <w:basedOn w:val="DefaultParagraphFont"/>
    <w:link w:val="BodyTextIndent3"/>
    <w:rsid w:val="00A32C2D"/>
    <w:rPr>
      <w:rFonts w:ascii=".VnTime" w:eastAsia="Times New Roman" w:hAnsi=".VnTime" w:cs="Tahoma"/>
      <w:b/>
      <w:bCs/>
      <w:sz w:val="28"/>
      <w:szCs w:val="28"/>
    </w:rPr>
  </w:style>
  <w:style w:type="paragraph" w:customStyle="1" w:styleId="BodyText21">
    <w:name w:val="Body Text 21"/>
    <w:basedOn w:val="Normal"/>
    <w:rsid w:val="00A32C2D"/>
    <w:pPr>
      <w:overflowPunct w:val="0"/>
      <w:autoSpaceDE w:val="0"/>
      <w:autoSpaceDN w:val="0"/>
      <w:adjustRightInd w:val="0"/>
      <w:spacing w:after="0" w:line="240" w:lineRule="auto"/>
      <w:ind w:firstLine="720"/>
      <w:textAlignment w:val="baseline"/>
    </w:pPr>
    <w:rPr>
      <w:rFonts w:ascii=".VnTime" w:eastAsia="Times New Roman" w:hAnsi=".VnTime" w:cs="Tahoma"/>
      <w:sz w:val="28"/>
      <w:szCs w:val="28"/>
    </w:rPr>
  </w:style>
  <w:style w:type="paragraph" w:customStyle="1" w:styleId="BodyText23">
    <w:name w:val="Body Text 23"/>
    <w:basedOn w:val="Normal"/>
    <w:rsid w:val="00A32C2D"/>
    <w:pPr>
      <w:widowControl w:val="0"/>
      <w:spacing w:before="480" w:after="0" w:line="240" w:lineRule="auto"/>
      <w:ind w:firstLine="567"/>
      <w:jc w:val="both"/>
    </w:pPr>
    <w:rPr>
      <w:rFonts w:ascii=".VnTime" w:eastAsia="Times New Roman" w:hAnsi=".VnTime" w:cs="Tahoma"/>
      <w:sz w:val="28"/>
      <w:szCs w:val="28"/>
    </w:rPr>
  </w:style>
  <w:style w:type="paragraph" w:styleId="PlainText">
    <w:name w:val="Plain Text"/>
    <w:basedOn w:val="Normal"/>
    <w:link w:val="PlainTextChar"/>
    <w:rsid w:val="00A32C2D"/>
    <w:pPr>
      <w:spacing w:after="0" w:line="240" w:lineRule="auto"/>
    </w:pPr>
    <w:rPr>
      <w:rFonts w:ascii="Courier New" w:eastAsia="Times New Roman" w:hAnsi="Courier New" w:cs="Courier New"/>
      <w:sz w:val="28"/>
      <w:szCs w:val="28"/>
    </w:rPr>
  </w:style>
  <w:style w:type="character" w:customStyle="1" w:styleId="PlainTextChar">
    <w:name w:val="Plain Text Char"/>
    <w:basedOn w:val="DefaultParagraphFont"/>
    <w:link w:val="PlainText"/>
    <w:rsid w:val="00A32C2D"/>
    <w:rPr>
      <w:rFonts w:ascii="Courier New" w:eastAsia="Times New Roman" w:hAnsi="Courier New" w:cs="Courier New"/>
      <w:sz w:val="28"/>
      <w:szCs w:val="28"/>
    </w:rPr>
  </w:style>
  <w:style w:type="paragraph" w:styleId="BodyText3">
    <w:name w:val="Body Text 3"/>
    <w:basedOn w:val="Normal"/>
    <w:link w:val="BodyText3Char"/>
    <w:rsid w:val="00A32C2D"/>
    <w:pPr>
      <w:autoSpaceDE w:val="0"/>
      <w:autoSpaceDN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A32C2D"/>
    <w:rPr>
      <w:rFonts w:ascii="Times New Roman" w:eastAsia="Times New Roman" w:hAnsi="Times New Roman" w:cs="Times New Roman"/>
      <w:sz w:val="16"/>
      <w:szCs w:val="16"/>
    </w:rPr>
  </w:style>
  <w:style w:type="paragraph" w:customStyle="1" w:styleId="n-dieund">
    <w:name w:val="n-dieund"/>
    <w:basedOn w:val="Normal"/>
    <w:rsid w:val="00A32C2D"/>
    <w:pPr>
      <w:spacing w:after="120" w:line="240" w:lineRule="auto"/>
      <w:ind w:firstLine="709"/>
      <w:jc w:val="both"/>
    </w:pPr>
    <w:rPr>
      <w:rFonts w:ascii=".VnTime" w:eastAsia="Times New Roman" w:hAnsi=".VnTime" w:cs="Times New Roman"/>
      <w:sz w:val="26"/>
      <w:szCs w:val="28"/>
    </w:rPr>
  </w:style>
  <w:style w:type="paragraph" w:styleId="Subtitle">
    <w:name w:val="Subtitle"/>
    <w:basedOn w:val="Normal"/>
    <w:link w:val="SubtitleChar"/>
    <w:qFormat/>
    <w:rsid w:val="00A32C2D"/>
    <w:pPr>
      <w:overflowPunct w:val="0"/>
      <w:autoSpaceDE w:val="0"/>
      <w:autoSpaceDN w:val="0"/>
      <w:adjustRightInd w:val="0"/>
      <w:spacing w:after="120" w:line="240" w:lineRule="auto"/>
      <w:jc w:val="center"/>
      <w:textAlignment w:val="baseline"/>
    </w:pPr>
    <w:rPr>
      <w:rFonts w:ascii=".VnTime" w:eastAsia="Times New Roman" w:hAnsi=".VnTime" w:cs="Tahoma"/>
      <w:b/>
      <w:bCs/>
      <w:sz w:val="28"/>
      <w:szCs w:val="28"/>
    </w:rPr>
  </w:style>
  <w:style w:type="character" w:customStyle="1" w:styleId="SubtitleChar">
    <w:name w:val="Subtitle Char"/>
    <w:basedOn w:val="DefaultParagraphFont"/>
    <w:link w:val="Subtitle"/>
    <w:rsid w:val="00A32C2D"/>
    <w:rPr>
      <w:rFonts w:ascii=".VnTime" w:eastAsia="Times New Roman" w:hAnsi=".VnTime" w:cs="Tahoma"/>
      <w:b/>
      <w:bCs/>
      <w:sz w:val="28"/>
      <w:szCs w:val="28"/>
    </w:rPr>
  </w:style>
  <w:style w:type="paragraph" w:customStyle="1" w:styleId="n-dieu">
    <w:name w:val="n-dieu"/>
    <w:basedOn w:val="Normal"/>
    <w:rsid w:val="00A32C2D"/>
    <w:pPr>
      <w:spacing w:before="120" w:after="180" w:line="240" w:lineRule="auto"/>
      <w:ind w:left="1560" w:hanging="851"/>
      <w:jc w:val="both"/>
    </w:pPr>
    <w:rPr>
      <w:rFonts w:ascii=".VnTime" w:eastAsia="Times New Roman" w:hAnsi=".VnTime" w:cs="Times New Roman"/>
      <w:b/>
      <w:sz w:val="26"/>
      <w:szCs w:val="28"/>
    </w:rPr>
  </w:style>
  <w:style w:type="paragraph" w:styleId="Header">
    <w:name w:val="header"/>
    <w:basedOn w:val="Normal"/>
    <w:link w:val="HeaderChar"/>
    <w:rsid w:val="00A32C2D"/>
    <w:pPr>
      <w:widowControl w:val="0"/>
      <w:tabs>
        <w:tab w:val="center" w:pos="4320"/>
        <w:tab w:val="right" w:pos="8640"/>
      </w:tabs>
      <w:autoSpaceDE w:val="0"/>
      <w:autoSpaceDN w:val="0"/>
      <w:spacing w:after="0" w:line="240" w:lineRule="auto"/>
      <w:jc w:val="both"/>
    </w:pPr>
    <w:rPr>
      <w:rFonts w:ascii=".VnTime" w:eastAsia="Times New Roman" w:hAnsi=".VnTime" w:cs="Tahoma"/>
      <w:sz w:val="28"/>
      <w:szCs w:val="28"/>
    </w:rPr>
  </w:style>
  <w:style w:type="character" w:customStyle="1" w:styleId="HeaderChar">
    <w:name w:val="Header Char"/>
    <w:basedOn w:val="DefaultParagraphFont"/>
    <w:link w:val="Header"/>
    <w:rsid w:val="00A32C2D"/>
    <w:rPr>
      <w:rFonts w:ascii=".VnTime" w:eastAsia="Times New Roman" w:hAnsi=".VnTime" w:cs="Tahoma"/>
      <w:sz w:val="28"/>
      <w:szCs w:val="28"/>
    </w:rPr>
  </w:style>
  <w:style w:type="paragraph" w:styleId="BodyText2">
    <w:name w:val="Body Text 2"/>
    <w:basedOn w:val="Normal"/>
    <w:link w:val="BodyText2Char"/>
    <w:rsid w:val="00A32C2D"/>
    <w:pPr>
      <w:autoSpaceDE w:val="0"/>
      <w:autoSpaceDN w:val="0"/>
      <w:spacing w:after="120" w:line="480" w:lineRule="auto"/>
    </w:pPr>
    <w:rPr>
      <w:rFonts w:ascii="Times New Roman" w:eastAsia="Times New Roman" w:hAnsi="Times New Roman" w:cs="Times New Roman"/>
      <w:sz w:val="28"/>
      <w:szCs w:val="28"/>
    </w:rPr>
  </w:style>
  <w:style w:type="character" w:customStyle="1" w:styleId="BodyText2Char">
    <w:name w:val="Body Text 2 Char"/>
    <w:basedOn w:val="DefaultParagraphFont"/>
    <w:link w:val="BodyText2"/>
    <w:rsid w:val="00A32C2D"/>
    <w:rPr>
      <w:rFonts w:ascii="Times New Roman" w:eastAsia="Times New Roman" w:hAnsi="Times New Roman" w:cs="Times New Roman"/>
      <w:sz w:val="28"/>
      <w:szCs w:val="28"/>
    </w:rPr>
  </w:style>
  <w:style w:type="paragraph" w:styleId="Title">
    <w:name w:val="Title"/>
    <w:basedOn w:val="Normal"/>
    <w:link w:val="TitleChar"/>
    <w:qFormat/>
    <w:rsid w:val="00A32C2D"/>
    <w:pPr>
      <w:spacing w:before="120" w:after="0" w:line="240" w:lineRule="auto"/>
      <w:jc w:val="center"/>
    </w:pPr>
    <w:rPr>
      <w:rFonts w:ascii=".VnTime" w:eastAsia="Times New Roman" w:hAnsi=".VnTime" w:cs="Times New Roman"/>
      <w:b/>
      <w:bCs/>
      <w:sz w:val="24"/>
      <w:szCs w:val="24"/>
    </w:rPr>
  </w:style>
  <w:style w:type="character" w:customStyle="1" w:styleId="TitleChar">
    <w:name w:val="Title Char"/>
    <w:basedOn w:val="DefaultParagraphFont"/>
    <w:link w:val="Title"/>
    <w:rsid w:val="00A32C2D"/>
    <w:rPr>
      <w:rFonts w:ascii=".VnTime" w:eastAsia="Times New Roman" w:hAnsi=".VnTime" w:cs="Times New Roman"/>
      <w:b/>
      <w:bCs/>
      <w:sz w:val="24"/>
      <w:szCs w:val="24"/>
    </w:rPr>
  </w:style>
  <w:style w:type="paragraph" w:styleId="DocumentMap">
    <w:name w:val="Document Map"/>
    <w:basedOn w:val="Normal"/>
    <w:link w:val="DocumentMapChar"/>
    <w:semiHidden/>
    <w:rsid w:val="00A32C2D"/>
    <w:pPr>
      <w:shd w:val="clear" w:color="auto" w:fill="000080"/>
      <w:autoSpaceDE w:val="0"/>
      <w:autoSpaceDN w:val="0"/>
      <w:spacing w:after="0" w:line="240" w:lineRule="auto"/>
    </w:pPr>
    <w:rPr>
      <w:rFonts w:ascii="Tahoma" w:eastAsia="Times New Roman" w:hAnsi="Tahoma" w:cs="Wingdings"/>
      <w:sz w:val="28"/>
      <w:szCs w:val="28"/>
    </w:rPr>
  </w:style>
  <w:style w:type="character" w:customStyle="1" w:styleId="DocumentMapChar">
    <w:name w:val="Document Map Char"/>
    <w:basedOn w:val="DefaultParagraphFont"/>
    <w:link w:val="DocumentMap"/>
    <w:semiHidden/>
    <w:rsid w:val="00A32C2D"/>
    <w:rPr>
      <w:rFonts w:ascii="Tahoma" w:eastAsia="Times New Roman" w:hAnsi="Tahoma" w:cs="Wingdings"/>
      <w:sz w:val="28"/>
      <w:szCs w:val="28"/>
      <w:shd w:val="clear" w:color="auto" w:fill="000080"/>
    </w:rPr>
  </w:style>
  <w:style w:type="paragraph" w:customStyle="1" w:styleId="Style2">
    <w:name w:val="Style2"/>
    <w:basedOn w:val="Heading2"/>
    <w:autoRedefine/>
    <w:rsid w:val="00A32C2D"/>
    <w:pPr>
      <w:autoSpaceDE/>
      <w:autoSpaceDN/>
      <w:spacing w:line="360" w:lineRule="auto"/>
      <w:ind w:right="285"/>
      <w:jc w:val="right"/>
    </w:pPr>
    <w:rPr>
      <w:rFonts w:cs="Times New Roman"/>
      <w:bCs w:val="0"/>
    </w:rPr>
  </w:style>
  <w:style w:type="paragraph" w:styleId="List2">
    <w:name w:val="List 2"/>
    <w:basedOn w:val="Normal"/>
    <w:rsid w:val="00A32C2D"/>
    <w:pPr>
      <w:spacing w:after="0" w:line="240" w:lineRule="auto"/>
      <w:ind w:left="720" w:hanging="360"/>
    </w:pPr>
    <w:rPr>
      <w:rFonts w:ascii="Times New Roman" w:eastAsia="Times New Roman" w:hAnsi="Times New Roman" w:cs="Times New Roman"/>
      <w:sz w:val="24"/>
      <w:szCs w:val="24"/>
    </w:rPr>
  </w:style>
  <w:style w:type="paragraph" w:styleId="ListBullet2">
    <w:name w:val="List Bullet 2"/>
    <w:basedOn w:val="Normal"/>
    <w:autoRedefine/>
    <w:rsid w:val="00A32C2D"/>
    <w:pPr>
      <w:tabs>
        <w:tab w:val="num" w:pos="720"/>
      </w:tabs>
      <w:spacing w:after="0" w:line="240" w:lineRule="auto"/>
      <w:ind w:left="720" w:hanging="360"/>
    </w:pPr>
    <w:rPr>
      <w:rFonts w:ascii="Times New Roman" w:eastAsia="Times New Roman" w:hAnsi="Times New Roman" w:cs="Times New Roman"/>
      <w:sz w:val="24"/>
      <w:szCs w:val="24"/>
    </w:rPr>
  </w:style>
  <w:style w:type="paragraph" w:styleId="ListContinue2">
    <w:name w:val="List Continue 2"/>
    <w:basedOn w:val="Normal"/>
    <w:rsid w:val="00A32C2D"/>
    <w:pPr>
      <w:numPr>
        <w:numId w:val="30"/>
      </w:numPr>
      <w:tabs>
        <w:tab w:val="clear" w:pos="720"/>
      </w:tabs>
      <w:spacing w:after="120" w:line="240" w:lineRule="auto"/>
      <w:ind w:firstLine="0"/>
    </w:pPr>
    <w:rPr>
      <w:rFonts w:ascii="Times New Roman" w:eastAsia="Times New Roman" w:hAnsi="Times New Roman" w:cs="Times New Roman"/>
      <w:sz w:val="24"/>
      <w:szCs w:val="24"/>
    </w:rPr>
  </w:style>
  <w:style w:type="paragraph" w:styleId="NormalIndent">
    <w:name w:val="Normal Indent"/>
    <w:basedOn w:val="Normal"/>
    <w:rsid w:val="00A32C2D"/>
    <w:pPr>
      <w:spacing w:after="0" w:line="240" w:lineRule="auto"/>
      <w:ind w:left="720"/>
    </w:pPr>
    <w:rPr>
      <w:rFonts w:ascii="Times New Roman" w:eastAsia="Times New Roman" w:hAnsi="Times New Roman" w:cs="Times New Roman"/>
      <w:sz w:val="24"/>
      <w:szCs w:val="24"/>
    </w:rPr>
  </w:style>
  <w:style w:type="character" w:customStyle="1" w:styleId="dieuChar">
    <w:name w:val="dieu Char"/>
    <w:basedOn w:val="DefaultParagraphFont"/>
    <w:link w:val="dieu"/>
    <w:rsid w:val="00A32C2D"/>
    <w:rPr>
      <w:b/>
      <w:color w:val="0000FF"/>
      <w:spacing w:val="24"/>
      <w:sz w:val="26"/>
      <w:szCs w:val="26"/>
      <w:lang w:eastAsia="zh-TW"/>
    </w:rPr>
  </w:style>
  <w:style w:type="paragraph" w:customStyle="1" w:styleId="dieu">
    <w:name w:val="dieu"/>
    <w:basedOn w:val="Normal"/>
    <w:link w:val="dieuChar"/>
    <w:autoRedefine/>
    <w:rsid w:val="00A32C2D"/>
    <w:pPr>
      <w:spacing w:after="120" w:line="240" w:lineRule="auto"/>
      <w:ind w:firstLine="720"/>
    </w:pPr>
    <w:rPr>
      <w:b/>
      <w:color w:val="0000FF"/>
      <w:spacing w:val="24"/>
      <w:sz w:val="26"/>
      <w:szCs w:val="26"/>
      <w:lang w:eastAsia="zh-TW"/>
    </w:rPr>
  </w:style>
  <w:style w:type="paragraph" w:customStyle="1" w:styleId="Char">
    <w:name w:val="Char"/>
    <w:basedOn w:val="Normal"/>
    <w:semiHidden/>
    <w:rsid w:val="00A32C2D"/>
    <w:pPr>
      <w:spacing w:after="160" w:line="240" w:lineRule="exact"/>
    </w:pPr>
    <w:rPr>
      <w:rFonts w:ascii="Arial" w:eastAsia="Times New Roman" w:hAnsi="Arial" w:cs="Times New Roman"/>
    </w:rPr>
  </w:style>
  <w:style w:type="paragraph" w:styleId="Caption">
    <w:name w:val="caption"/>
    <w:basedOn w:val="Normal"/>
    <w:next w:val="Normal"/>
    <w:qFormat/>
    <w:rsid w:val="00A32C2D"/>
    <w:pPr>
      <w:overflowPunct w:val="0"/>
      <w:autoSpaceDE w:val="0"/>
      <w:autoSpaceDN w:val="0"/>
      <w:adjustRightInd w:val="0"/>
      <w:spacing w:before="480" w:after="0" w:line="240" w:lineRule="auto"/>
      <w:jc w:val="center"/>
      <w:textAlignment w:val="baseline"/>
    </w:pPr>
    <w:rPr>
      <w:rFonts w:ascii=".VnTimeH" w:eastAsia="Times New Roman" w:hAnsi=".VnTimeH" w:cs="Times New Roman"/>
      <w:b/>
      <w:sz w:val="28"/>
      <w:szCs w:val="20"/>
    </w:rPr>
  </w:style>
  <w:style w:type="paragraph" w:customStyle="1" w:styleId="Tenvb">
    <w:name w:val="Tenvb"/>
    <w:basedOn w:val="Normal"/>
    <w:autoRedefine/>
    <w:rsid w:val="00A32C2D"/>
    <w:pPr>
      <w:spacing w:before="120" w:after="120" w:line="240" w:lineRule="auto"/>
      <w:jc w:val="center"/>
    </w:pPr>
    <w:rPr>
      <w:rFonts w:ascii="Times New Roman" w:eastAsia="Times New Roman" w:hAnsi="Times New Roman" w:cs="Times New Roman"/>
      <w:b/>
      <w:color w:val="0000FF"/>
      <w:spacing w:val="26"/>
      <w:sz w:val="20"/>
      <w:szCs w:val="20"/>
    </w:rPr>
  </w:style>
  <w:style w:type="paragraph" w:customStyle="1" w:styleId="CharCharCharCharCharChar">
    <w:name w:val="Char Char Char Char Char Char"/>
    <w:basedOn w:val="Normal"/>
    <w:semiHidden/>
    <w:rsid w:val="00A32C2D"/>
    <w:pPr>
      <w:spacing w:after="160" w:line="240" w:lineRule="exact"/>
    </w:pPr>
    <w:rPr>
      <w:rFonts w:ascii="Arial" w:eastAsia="Times New Roman" w:hAnsi="Arial" w:cs="Times New Roman"/>
    </w:rPr>
  </w:style>
  <w:style w:type="character" w:customStyle="1" w:styleId="dieuCharChar">
    <w:name w:val="dieu Char Char"/>
    <w:basedOn w:val="DefaultParagraphFont"/>
    <w:rsid w:val="00A32C2D"/>
    <w:rPr>
      <w:b/>
      <w:color w:val="0000FF"/>
      <w:spacing w:val="24"/>
      <w:sz w:val="26"/>
      <w:szCs w:val="26"/>
      <w:lang w:val="en-US" w:eastAsia="en-US" w:bidi="ar-SA"/>
    </w:rPr>
  </w:style>
  <w:style w:type="character" w:customStyle="1" w:styleId="dieuChar1">
    <w:name w:val="dieu Char1"/>
    <w:basedOn w:val="DefaultParagraphFont"/>
    <w:rsid w:val="00A32C2D"/>
    <w:rPr>
      <w:b/>
      <w:color w:val="0000FF"/>
      <w:spacing w:val="24"/>
      <w:sz w:val="26"/>
      <w:szCs w:val="26"/>
      <w:lang w:val="en-US" w:eastAsia="en-US" w:bidi="ar-SA"/>
    </w:rPr>
  </w:style>
  <w:style w:type="paragraph" w:customStyle="1" w:styleId="CharCharCharChar">
    <w:name w:val="Char Char Char Char"/>
    <w:basedOn w:val="Normal"/>
    <w:semiHidden/>
    <w:rsid w:val="00A32C2D"/>
    <w:pPr>
      <w:spacing w:after="160" w:line="240" w:lineRule="exact"/>
    </w:pPr>
    <w:rPr>
      <w:rFonts w:ascii="Arial" w:eastAsia="Times New Roman" w:hAnsi="Arial" w:cs="Times New Roman"/>
    </w:rPr>
  </w:style>
  <w:style w:type="paragraph" w:customStyle="1" w:styleId="CharCharCharCharCharCharCharCharCharCharCharCharChar">
    <w:name w:val="Char Char Char Char Char Char Char Char Char Char Char Char Char"/>
    <w:basedOn w:val="Normal"/>
    <w:semiHidden/>
    <w:rsid w:val="00A32C2D"/>
    <w:pPr>
      <w:spacing w:after="160" w:line="240" w:lineRule="exact"/>
    </w:pPr>
    <w:rPr>
      <w:rFonts w:ascii="Arial" w:eastAsia="Times New Roman" w:hAnsi="Arial" w:cs="Times New Roman"/>
    </w:rPr>
  </w:style>
  <w:style w:type="paragraph" w:customStyle="1" w:styleId="CharCharCharCharCharChar1CharCharCharCharCharCharCharCharCharCharCharCharChar">
    <w:name w:val="Char Char Char Char Char Char1 Char Char Char Char Char Char Char Char Char Char Char Char Char"/>
    <w:basedOn w:val="Normal"/>
    <w:semiHidden/>
    <w:rsid w:val="00A32C2D"/>
    <w:pPr>
      <w:spacing w:after="160" w:line="240" w:lineRule="exact"/>
    </w:pPr>
    <w:rPr>
      <w:rFonts w:ascii="Arial" w:eastAsia="Times New Roman" w:hAnsi="Arial" w:cs="Times New Roman"/>
    </w:rPr>
  </w:style>
  <w:style w:type="paragraph" w:customStyle="1" w:styleId="CharCharCharCharCharCharCharChar">
    <w:name w:val="Char Char Char Char Char Char Char Char"/>
    <w:basedOn w:val="Normal"/>
    <w:autoRedefine/>
    <w:rsid w:val="00A32C2D"/>
    <w:pPr>
      <w:spacing w:after="160" w:line="240" w:lineRule="exact"/>
    </w:pPr>
    <w:rPr>
      <w:rFonts w:ascii="Verdana" w:eastAsia="Times New Roman" w:hAnsi="Verdana" w:cs="Verdana"/>
      <w:sz w:val="20"/>
      <w:szCs w:val="20"/>
    </w:rPr>
  </w:style>
  <w:style w:type="paragraph" w:customStyle="1" w:styleId="abc">
    <w:name w:val="abc"/>
    <w:basedOn w:val="Normal"/>
    <w:rsid w:val="00A32C2D"/>
    <w:pPr>
      <w:widowControl w:val="0"/>
      <w:spacing w:after="0" w:line="240" w:lineRule="auto"/>
    </w:pPr>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7979B-393F-4049-9DB9-52B39B546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11145</Words>
  <Characters>63530</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2</cp:revision>
  <cp:lastPrinted>2016-02-05T10:24:00Z</cp:lastPrinted>
  <dcterms:created xsi:type="dcterms:W3CDTF">2016-12-21T01:47:00Z</dcterms:created>
  <dcterms:modified xsi:type="dcterms:W3CDTF">2016-12-21T01:47:00Z</dcterms:modified>
</cp:coreProperties>
</file>