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459" w:type="dxa"/>
        <w:tblLook w:val="01E0"/>
      </w:tblPr>
      <w:tblGrid>
        <w:gridCol w:w="4678"/>
        <w:gridCol w:w="5103"/>
      </w:tblGrid>
      <w:tr w:rsidR="00D57420" w:rsidRPr="00A75F8D" w:rsidTr="00391560">
        <w:trPr>
          <w:trHeight w:val="425"/>
        </w:trPr>
        <w:tc>
          <w:tcPr>
            <w:tcW w:w="4678" w:type="dxa"/>
          </w:tcPr>
          <w:p w:rsidR="00D57420" w:rsidRPr="00B6294D" w:rsidRDefault="00D57420" w:rsidP="00B334E3">
            <w:pPr>
              <w:spacing w:beforeLines="60" w:afterLines="60" w:line="380" w:lineRule="exact"/>
              <w:ind w:left="-113" w:firstLine="0"/>
              <w:jc w:val="center"/>
              <w:rPr>
                <w:rFonts w:ascii="Times New Roman" w:hAnsi="Times New Roman"/>
                <w:spacing w:val="-6"/>
                <w:sz w:val="26"/>
                <w:szCs w:val="26"/>
              </w:rPr>
            </w:pPr>
          </w:p>
        </w:tc>
        <w:tc>
          <w:tcPr>
            <w:tcW w:w="5103" w:type="dxa"/>
          </w:tcPr>
          <w:p w:rsidR="00D57420" w:rsidRPr="00B6294D" w:rsidRDefault="00D57420" w:rsidP="00391560">
            <w:pPr>
              <w:spacing w:before="0" w:after="0" w:line="380" w:lineRule="exact"/>
              <w:ind w:firstLine="0"/>
              <w:jc w:val="right"/>
              <w:rPr>
                <w:rFonts w:ascii="Times New Roman" w:hAnsi="Times New Roman"/>
                <w:b/>
                <w:spacing w:val="-6"/>
                <w:sz w:val="26"/>
                <w:szCs w:val="26"/>
              </w:rPr>
            </w:pPr>
            <w:r>
              <w:rPr>
                <w:rFonts w:ascii="Times New Roman" w:hAnsi="Times New Roman"/>
                <w:b/>
                <w:spacing w:val="-6"/>
                <w:sz w:val="26"/>
                <w:szCs w:val="26"/>
              </w:rPr>
              <w:t>Phụ lục 02</w:t>
            </w:r>
          </w:p>
        </w:tc>
      </w:tr>
      <w:tr w:rsidR="00D57420" w:rsidRPr="00A75F8D" w:rsidTr="00391560">
        <w:trPr>
          <w:trHeight w:val="1438"/>
        </w:trPr>
        <w:tc>
          <w:tcPr>
            <w:tcW w:w="4678" w:type="dxa"/>
          </w:tcPr>
          <w:p w:rsidR="00D57420" w:rsidRPr="00B6294D" w:rsidRDefault="00D57420" w:rsidP="00541F2B">
            <w:pPr>
              <w:spacing w:before="0" w:after="0" w:line="240" w:lineRule="auto"/>
              <w:ind w:left="-113" w:firstLine="0"/>
              <w:jc w:val="center"/>
              <w:rPr>
                <w:rFonts w:ascii="Times New Roman" w:hAnsi="Times New Roman"/>
                <w:spacing w:val="-6"/>
                <w:sz w:val="26"/>
                <w:szCs w:val="26"/>
              </w:rPr>
            </w:pPr>
            <w:r w:rsidRPr="00B6294D">
              <w:rPr>
                <w:rFonts w:ascii="Times New Roman" w:hAnsi="Times New Roman"/>
                <w:spacing w:val="-6"/>
                <w:sz w:val="26"/>
                <w:szCs w:val="26"/>
              </w:rPr>
              <w:t>TRƯỜNG ĐẠI HỌC CÔNG NGHỆ GTVT</w:t>
            </w:r>
          </w:p>
          <w:p w:rsidR="00D57420" w:rsidRPr="00B6294D" w:rsidRDefault="00D57420" w:rsidP="00541F2B">
            <w:pPr>
              <w:spacing w:before="0" w:after="0" w:line="240" w:lineRule="auto"/>
              <w:ind w:left="-113" w:firstLine="0"/>
              <w:jc w:val="center"/>
              <w:rPr>
                <w:rFonts w:ascii="Times New Roman" w:hAnsi="Times New Roman"/>
                <w:b/>
                <w:spacing w:val="-6"/>
                <w:sz w:val="26"/>
                <w:szCs w:val="26"/>
              </w:rPr>
            </w:pPr>
            <w:r w:rsidRPr="00B6294D">
              <w:rPr>
                <w:rFonts w:ascii="Times New Roman" w:hAnsi="Times New Roman"/>
                <w:b/>
                <w:spacing w:val="-6"/>
                <w:sz w:val="26"/>
                <w:szCs w:val="26"/>
              </w:rPr>
              <w:t>HỘIĐỒNG THI TUYỂN VIÊN CHỨ</w:t>
            </w:r>
            <w:r>
              <w:rPr>
                <w:rFonts w:ascii="Times New Roman" w:hAnsi="Times New Roman"/>
                <w:b/>
                <w:spacing w:val="-6"/>
                <w:sz w:val="26"/>
                <w:szCs w:val="26"/>
              </w:rPr>
              <w:t>C NĂM 2017</w:t>
            </w:r>
          </w:p>
          <w:p w:rsidR="00D57420" w:rsidRPr="00B6294D" w:rsidRDefault="005828D0" w:rsidP="00B334E3">
            <w:pPr>
              <w:spacing w:beforeLines="60" w:afterLines="60" w:line="380" w:lineRule="exact"/>
              <w:rPr>
                <w:rFonts w:ascii="Times New Roman" w:hAnsi="Times New Roman"/>
                <w:spacing w:val="-6"/>
                <w:sz w:val="26"/>
                <w:szCs w:val="26"/>
              </w:rPr>
            </w:pPr>
            <w:bookmarkStart w:id="0" w:name="_GoBack"/>
            <w:r w:rsidRPr="005828D0">
              <w:rPr>
                <w:rFonts w:ascii="Times New Roman" w:hAnsi="Times New Roman"/>
                <w:noProof/>
                <w:sz w:val="24"/>
                <w:szCs w:val="24"/>
                <w:lang w:val="vi-VN" w:eastAsia="vi-VN"/>
              </w:rPr>
              <w:pict>
                <v:line id="Line 2" o:spid="_x0000_s1026" style="position:absolute;left:0;text-align:left;z-index:251659264;visibility:visible;mso-wrap-distance-top:-8e-5mm;mso-wrap-distance-bottom:-8e-5mm" from="79.4pt,2.45pt" to="132.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Dlx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"/>
              </w:pict>
            </w:r>
            <w:bookmarkEnd w:id="0"/>
          </w:p>
        </w:tc>
        <w:tc>
          <w:tcPr>
            <w:tcW w:w="5103" w:type="dxa"/>
          </w:tcPr>
          <w:p w:rsidR="00D57420" w:rsidRPr="00B6294D" w:rsidRDefault="00D57420" w:rsidP="00541F2B">
            <w:pPr>
              <w:spacing w:before="0" w:after="0" w:line="240" w:lineRule="auto"/>
              <w:ind w:firstLine="0"/>
              <w:jc w:val="center"/>
              <w:rPr>
                <w:rFonts w:ascii="Times New Roman" w:hAnsi="Times New Roman"/>
                <w:b/>
                <w:spacing w:val="-6"/>
                <w:sz w:val="26"/>
                <w:szCs w:val="26"/>
              </w:rPr>
            </w:pPr>
            <w:r w:rsidRPr="00D57420">
              <w:rPr>
                <w:rFonts w:ascii="Times New Roman" w:hAnsi="Times New Roman"/>
                <w:b/>
                <w:spacing w:val="-6"/>
                <w:sz w:val="24"/>
                <w:szCs w:val="26"/>
              </w:rPr>
              <w:t xml:space="preserve">CỘNG HÒA XÃ HỘI CHỦ NGHĨA VIỆT NAM </w:t>
            </w:r>
            <w:r w:rsidRPr="00B6294D">
              <w:rPr>
                <w:rFonts w:ascii="Times New Roman" w:hAnsi="Times New Roman"/>
                <w:b/>
                <w:spacing w:val="-6"/>
                <w:sz w:val="26"/>
                <w:szCs w:val="26"/>
              </w:rPr>
              <w:t>Độclập - Tự do - Hạnhphúc</w:t>
            </w:r>
          </w:p>
          <w:p w:rsidR="00D57420" w:rsidRPr="00B6294D" w:rsidRDefault="005828D0" w:rsidP="00B334E3">
            <w:pPr>
              <w:spacing w:beforeLines="60" w:afterLines="60" w:line="380" w:lineRule="exact"/>
              <w:rPr>
                <w:rFonts w:ascii="Times New Roman" w:hAnsi="Times New Roman"/>
                <w:spacing w:val="-6"/>
                <w:sz w:val="26"/>
                <w:szCs w:val="26"/>
              </w:rPr>
            </w:pPr>
            <w:r w:rsidRPr="005828D0">
              <w:rPr>
                <w:rFonts w:ascii="Times New Roman" w:hAnsi="Times New Roman"/>
                <w:noProof/>
                <w:sz w:val="24"/>
                <w:szCs w:val="24"/>
                <w:lang w:val="vi-VN" w:eastAsia="vi-VN"/>
              </w:rPr>
              <w:pict>
                <v:line id="Line 3" o:spid="_x0000_s1027" style="position:absolute;left:0;text-align:left;z-index:251660288;visibility:visible;mso-wrap-distance-top:-8e-5mm;mso-wrap-distance-bottom:-8e-5mm" from="46.85pt,2.55pt" to="196.8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ybF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"/>
              </w:pict>
            </w:r>
          </w:p>
          <w:p w:rsidR="00D57420" w:rsidRPr="00B6294D" w:rsidRDefault="00D57420" w:rsidP="00B334E3">
            <w:pPr>
              <w:spacing w:beforeLines="60" w:afterLines="60" w:line="380" w:lineRule="exact"/>
              <w:jc w:val="right"/>
              <w:rPr>
                <w:rFonts w:ascii="Times New Roman" w:hAnsi="Times New Roman"/>
                <w:i/>
                <w:spacing w:val="-6"/>
                <w:sz w:val="28"/>
                <w:szCs w:val="28"/>
              </w:rPr>
            </w:pPr>
            <w:r w:rsidRPr="00B6294D">
              <w:rPr>
                <w:rFonts w:ascii="Times New Roman" w:hAnsi="Times New Roman"/>
                <w:i/>
                <w:spacing w:val="-6"/>
                <w:sz w:val="28"/>
                <w:szCs w:val="28"/>
              </w:rPr>
              <w:t>HàNội, ngàytháng 01 năm 2018</w:t>
            </w:r>
          </w:p>
        </w:tc>
      </w:tr>
    </w:tbl>
    <w:p w:rsidR="00557FDF" w:rsidRPr="00557FDF" w:rsidRDefault="00557FDF" w:rsidP="00B334E3">
      <w:pPr>
        <w:spacing w:beforeLines="60" w:afterLines="60" w:line="380" w:lineRule="exact"/>
        <w:jc w:val="center"/>
        <w:rPr>
          <w:rFonts w:ascii="Times New Roman" w:hAnsi="Times New Roman"/>
          <w:b/>
          <w:sz w:val="26"/>
          <w:szCs w:val="26"/>
          <w:lang w:val="vi-VN"/>
        </w:rPr>
      </w:pPr>
    </w:p>
    <w:p w:rsidR="008852D9" w:rsidRDefault="008852D9" w:rsidP="00B334E3">
      <w:pPr>
        <w:spacing w:beforeLines="60" w:afterLines="60" w:line="380" w:lineRule="exact"/>
        <w:jc w:val="center"/>
        <w:rPr>
          <w:rFonts w:ascii="Times New Roman" w:hAnsi="Times New Roman"/>
          <w:b/>
          <w:sz w:val="32"/>
          <w:szCs w:val="26"/>
        </w:rPr>
      </w:pPr>
      <w:r w:rsidRPr="00447560">
        <w:rPr>
          <w:rFonts w:ascii="Times New Roman" w:hAnsi="Times New Roman"/>
          <w:b/>
          <w:sz w:val="32"/>
          <w:szCs w:val="26"/>
        </w:rPr>
        <w:t xml:space="preserve">ĐỀ CƯƠNG ÔN THI VIÊN CHỨC </w:t>
      </w:r>
    </w:p>
    <w:p w:rsidR="008852D9" w:rsidRPr="00127F81" w:rsidRDefault="008852D9" w:rsidP="00B334E3">
      <w:pPr>
        <w:spacing w:beforeLines="60" w:afterLines="60" w:line="380" w:lineRule="exact"/>
        <w:jc w:val="center"/>
        <w:rPr>
          <w:rFonts w:ascii="Times New Roman" w:hAnsi="Times New Roman"/>
          <w:b/>
          <w:bCs/>
          <w:noProof/>
          <w:sz w:val="30"/>
          <w:szCs w:val="26"/>
        </w:rPr>
      </w:pPr>
      <w:r w:rsidRPr="00127F81">
        <w:rPr>
          <w:rFonts w:ascii="Times New Roman" w:hAnsi="Times New Roman"/>
          <w:b/>
          <w:bCs/>
          <w:noProof/>
          <w:sz w:val="30"/>
          <w:szCs w:val="26"/>
        </w:rPr>
        <w:t xml:space="preserve">PHẦN </w:t>
      </w:r>
      <w:r w:rsidR="0043600C">
        <w:rPr>
          <w:rFonts w:ascii="Times New Roman" w:hAnsi="Times New Roman"/>
          <w:b/>
          <w:bCs/>
          <w:noProof/>
          <w:sz w:val="30"/>
          <w:szCs w:val="26"/>
        </w:rPr>
        <w:t>I.</w:t>
      </w:r>
      <w:r w:rsidRPr="00127F81">
        <w:rPr>
          <w:rFonts w:ascii="Times New Roman" w:hAnsi="Times New Roman"/>
          <w:b/>
          <w:bCs/>
          <w:noProof/>
          <w:sz w:val="30"/>
          <w:szCs w:val="26"/>
        </w:rPr>
        <w:t>KIẾN THỨC CHUNG</w:t>
      </w:r>
    </w:p>
    <w:p w:rsidR="008852D9" w:rsidRPr="000217A0" w:rsidRDefault="000217A0" w:rsidP="00541F2B">
      <w:pPr>
        <w:spacing w:before="60" w:after="60" w:line="380" w:lineRule="exact"/>
        <w:rPr>
          <w:rFonts w:ascii="Times New Roman" w:hAnsi="Times New Roman"/>
          <w:b/>
          <w:bCs/>
          <w:noProof/>
          <w:sz w:val="26"/>
          <w:szCs w:val="26"/>
        </w:rPr>
      </w:pPr>
      <w:r w:rsidRPr="000217A0">
        <w:rPr>
          <w:rFonts w:ascii="Times New Roman" w:hAnsi="Times New Roman"/>
          <w:b/>
          <w:bCs/>
          <w:noProof/>
          <w:sz w:val="26"/>
          <w:szCs w:val="26"/>
        </w:rPr>
        <w:t>I</w:t>
      </w:r>
      <w:r w:rsidR="008852D9" w:rsidRPr="000217A0">
        <w:rPr>
          <w:rFonts w:ascii="Times New Roman" w:hAnsi="Times New Roman"/>
          <w:b/>
          <w:bCs/>
          <w:noProof/>
          <w:sz w:val="26"/>
          <w:szCs w:val="26"/>
        </w:rPr>
        <w:t>. Nghị quyết số 29-NQ/TW ngày 04/11/2013 của Ban chấp hành Trung ương Đảng về đổi mới căn bản, toàn diện giáo dục và đào tạo, đáp ứng yêu cầu công nghiệp hóa, hiện đại hóa trong điều kiện kinh thế thị trường định hướng xã hội chủ nghĩa và hội nhập quốc tế</w:t>
      </w:r>
      <w:r w:rsidR="008852D9" w:rsidRPr="000217A0">
        <w:rPr>
          <w:rFonts w:ascii="Times New Roman" w:hAnsi="Times New Roman"/>
          <w:b/>
          <w:bCs/>
          <w:noProof/>
          <w:sz w:val="26"/>
          <w:szCs w:val="26"/>
        </w:rPr>
        <w:tab/>
      </w:r>
    </w:p>
    <w:p w:rsidR="000217A0" w:rsidRPr="009F1A18" w:rsidRDefault="000217A0" w:rsidP="00541F2B">
      <w:pPr>
        <w:shd w:val="clear" w:color="auto" w:fill="FFFFFF"/>
        <w:spacing w:before="60" w:after="60" w:line="380" w:lineRule="exact"/>
        <w:ind w:firstLine="720"/>
        <w:rPr>
          <w:rFonts w:ascii="Times New Roman" w:eastAsia="Times New Roman" w:hAnsi="Times New Roman"/>
          <w:color w:val="000000"/>
          <w:sz w:val="26"/>
          <w:szCs w:val="26"/>
        </w:rPr>
      </w:pPr>
      <w:bookmarkStart w:id="1" w:name="muc_2"/>
      <w:r>
        <w:rPr>
          <w:rFonts w:ascii="Times New Roman" w:eastAsia="Times New Roman" w:hAnsi="Times New Roman"/>
          <w:bCs/>
          <w:color w:val="000000"/>
          <w:sz w:val="26"/>
          <w:szCs w:val="26"/>
        </w:rPr>
        <w:t>1.</w:t>
      </w:r>
      <w:r w:rsidRPr="009F1A18">
        <w:rPr>
          <w:rFonts w:ascii="Times New Roman" w:eastAsia="Times New Roman" w:hAnsi="Times New Roman"/>
          <w:bCs/>
          <w:color w:val="000000"/>
          <w:sz w:val="26"/>
          <w:szCs w:val="26"/>
        </w:rPr>
        <w:t xml:space="preserve"> Định hướng đổi mới căn bản, toàn diện giáo dục và đào tạo</w:t>
      </w:r>
      <w:bookmarkEnd w:id="1"/>
    </w:p>
    <w:p w:rsidR="000217A0" w:rsidRPr="009F1A18" w:rsidRDefault="000217A0" w:rsidP="00541F2B">
      <w:pPr>
        <w:shd w:val="clear" w:color="auto" w:fill="FFFFFF"/>
        <w:spacing w:before="60" w:after="60" w:line="380" w:lineRule="exact"/>
        <w:ind w:firstLine="720"/>
        <w:rPr>
          <w:rFonts w:ascii="Times New Roman" w:eastAsia="Times New Roman" w:hAnsi="Times New Roman"/>
          <w:color w:val="000000"/>
          <w:sz w:val="26"/>
          <w:szCs w:val="26"/>
        </w:rPr>
      </w:pPr>
      <w:bookmarkStart w:id="2" w:name="muc_2_3"/>
      <w:r>
        <w:rPr>
          <w:rFonts w:ascii="Times New Roman" w:eastAsia="Times New Roman" w:hAnsi="Times New Roman"/>
          <w:bCs/>
          <w:color w:val="000000"/>
          <w:sz w:val="26"/>
          <w:szCs w:val="26"/>
        </w:rPr>
        <w:t>2.</w:t>
      </w:r>
      <w:r w:rsidRPr="009F1A18">
        <w:rPr>
          <w:rFonts w:ascii="Times New Roman" w:eastAsia="Times New Roman" w:hAnsi="Times New Roman"/>
          <w:bCs/>
          <w:color w:val="000000"/>
          <w:sz w:val="26"/>
          <w:szCs w:val="26"/>
        </w:rPr>
        <w:t xml:space="preserve"> Nhiệm vụ, giải pháp</w:t>
      </w:r>
      <w:bookmarkEnd w:id="2"/>
      <w:r w:rsidR="0071384A" w:rsidRPr="009F1A18">
        <w:rPr>
          <w:rFonts w:ascii="Times New Roman" w:eastAsia="Times New Roman" w:hAnsi="Times New Roman"/>
          <w:bCs/>
          <w:color w:val="000000"/>
          <w:sz w:val="26"/>
          <w:szCs w:val="26"/>
        </w:rPr>
        <w:t>đổi mới căn bản, toàn diện giáo dục và đào tạo</w:t>
      </w:r>
    </w:p>
    <w:p w:rsidR="008852D9" w:rsidRPr="000217A0" w:rsidRDefault="000217A0" w:rsidP="00541F2B">
      <w:pPr>
        <w:spacing w:before="60" w:after="60" w:line="380" w:lineRule="exact"/>
        <w:rPr>
          <w:rFonts w:ascii="Times New Roman" w:hAnsi="Times New Roman"/>
          <w:b/>
          <w:bCs/>
          <w:noProof/>
          <w:sz w:val="26"/>
          <w:szCs w:val="26"/>
        </w:rPr>
      </w:pPr>
      <w:r w:rsidRPr="000217A0">
        <w:rPr>
          <w:rFonts w:ascii="Times New Roman" w:hAnsi="Times New Roman"/>
          <w:b/>
          <w:bCs/>
          <w:noProof/>
          <w:sz w:val="26"/>
          <w:szCs w:val="26"/>
        </w:rPr>
        <w:t>II</w:t>
      </w:r>
      <w:r w:rsidR="008852D9" w:rsidRPr="000217A0">
        <w:rPr>
          <w:rFonts w:ascii="Times New Roman" w:hAnsi="Times New Roman"/>
          <w:b/>
          <w:bCs/>
          <w:noProof/>
          <w:sz w:val="26"/>
          <w:szCs w:val="26"/>
        </w:rPr>
        <w:t>. Nghị quyết số 19/NQ/TW ngày 25/10/2017 của Hội nghị lần thứ XI Ban chấp hành Trung ương khóa XII về tiếp tục đổi mới hệ thống tổ chức và quản lý, nâng cao chất lượng và hiệu quả hoạt động của các đơn vị sự nghiệp công lập</w:t>
      </w:r>
      <w:r w:rsidR="008852D9" w:rsidRPr="000217A0">
        <w:rPr>
          <w:rFonts w:ascii="Times New Roman" w:hAnsi="Times New Roman"/>
          <w:b/>
          <w:bCs/>
          <w:noProof/>
          <w:sz w:val="26"/>
          <w:szCs w:val="26"/>
        </w:rPr>
        <w:tab/>
      </w:r>
    </w:p>
    <w:p w:rsidR="000217A0" w:rsidRPr="009F1A18" w:rsidRDefault="000217A0" w:rsidP="00541F2B">
      <w:pPr>
        <w:pStyle w:val="ListParagraph"/>
        <w:spacing w:before="60" w:after="60" w:line="380" w:lineRule="exact"/>
        <w:ind w:left="0" w:firstLine="720"/>
        <w:jc w:val="both"/>
        <w:rPr>
          <w:rFonts w:ascii="Times New Roman" w:hAnsi="Times New Roman" w:cs="Times New Roman"/>
          <w:sz w:val="26"/>
          <w:szCs w:val="26"/>
        </w:rPr>
      </w:pPr>
      <w:r>
        <w:rPr>
          <w:rFonts w:ascii="Times New Roman" w:hAnsi="Times New Roman" w:cs="Times New Roman"/>
          <w:sz w:val="26"/>
          <w:szCs w:val="26"/>
        </w:rPr>
        <w:t>1.</w:t>
      </w:r>
      <w:r w:rsidRPr="009F1A18">
        <w:rPr>
          <w:rFonts w:ascii="Times New Roman" w:hAnsi="Times New Roman" w:cs="Times New Roman"/>
          <w:sz w:val="26"/>
          <w:szCs w:val="26"/>
        </w:rPr>
        <w:t xml:space="preserve"> Định hướng về hoạt động của các đơn vị sự nghiệp công lập </w:t>
      </w:r>
    </w:p>
    <w:p w:rsidR="000217A0" w:rsidRPr="009F1A18" w:rsidRDefault="000217A0" w:rsidP="00541F2B">
      <w:pPr>
        <w:pStyle w:val="ListParagraph"/>
        <w:spacing w:before="60" w:after="60" w:line="380" w:lineRule="exact"/>
        <w:ind w:left="0" w:firstLine="720"/>
        <w:jc w:val="both"/>
        <w:rPr>
          <w:rFonts w:ascii="Times New Roman" w:hAnsi="Times New Roman" w:cs="Times New Roman"/>
          <w:sz w:val="26"/>
          <w:szCs w:val="26"/>
        </w:rPr>
      </w:pPr>
      <w:r>
        <w:rPr>
          <w:rFonts w:ascii="Times New Roman" w:hAnsi="Times New Roman" w:cs="Times New Roman"/>
          <w:sz w:val="26"/>
          <w:szCs w:val="26"/>
        </w:rPr>
        <w:t>2.</w:t>
      </w:r>
      <w:r w:rsidRPr="009F1A18">
        <w:rPr>
          <w:rFonts w:ascii="Times New Roman" w:hAnsi="Times New Roman" w:cs="Times New Roman"/>
          <w:sz w:val="26"/>
          <w:szCs w:val="26"/>
        </w:rPr>
        <w:t xml:space="preserve"> Nhiệm vụ và giải pháp về hoạt động của các đơn vị sự nghiệp công lập </w:t>
      </w:r>
    </w:p>
    <w:p w:rsidR="008852D9" w:rsidRPr="000217A0" w:rsidRDefault="000217A0" w:rsidP="00541F2B">
      <w:pPr>
        <w:spacing w:before="60" w:after="60" w:line="380" w:lineRule="exact"/>
        <w:rPr>
          <w:rFonts w:ascii="Times New Roman" w:hAnsi="Times New Roman"/>
          <w:b/>
          <w:bCs/>
          <w:noProof/>
          <w:sz w:val="26"/>
          <w:szCs w:val="26"/>
        </w:rPr>
      </w:pPr>
      <w:r w:rsidRPr="000217A0">
        <w:rPr>
          <w:rFonts w:ascii="Times New Roman" w:hAnsi="Times New Roman"/>
          <w:b/>
          <w:bCs/>
          <w:noProof/>
          <w:sz w:val="26"/>
          <w:szCs w:val="26"/>
        </w:rPr>
        <w:t>III</w:t>
      </w:r>
      <w:r w:rsidR="008852D9" w:rsidRPr="000217A0">
        <w:rPr>
          <w:rFonts w:ascii="Times New Roman" w:hAnsi="Times New Roman"/>
          <w:b/>
          <w:bCs/>
          <w:noProof/>
          <w:sz w:val="26"/>
          <w:szCs w:val="26"/>
        </w:rPr>
        <w:t>. Quyết định số 711/QĐ-TTg ngày 13/6/2012 của Thủ tướng Chính phủ phê duyệt Chiến lược phát triển giáo dục 2011-2020</w:t>
      </w:r>
      <w:r w:rsidR="008852D9" w:rsidRPr="000217A0">
        <w:rPr>
          <w:rFonts w:ascii="Times New Roman" w:hAnsi="Times New Roman"/>
          <w:b/>
          <w:bCs/>
          <w:noProof/>
          <w:sz w:val="26"/>
          <w:szCs w:val="26"/>
        </w:rPr>
        <w:tab/>
      </w:r>
    </w:p>
    <w:p w:rsidR="000217A0" w:rsidRDefault="00084832" w:rsidP="00541F2B">
      <w:pPr>
        <w:pStyle w:val="ListParagraph"/>
        <w:numPr>
          <w:ilvl w:val="0"/>
          <w:numId w:val="1"/>
        </w:numPr>
        <w:spacing w:before="60" w:after="60" w:line="380" w:lineRule="exact"/>
        <w:ind w:hanging="218"/>
        <w:jc w:val="both"/>
        <w:rPr>
          <w:rFonts w:ascii="Times New Roman" w:hAnsi="Times New Roman"/>
          <w:bCs/>
          <w:noProof/>
          <w:sz w:val="26"/>
          <w:szCs w:val="26"/>
        </w:rPr>
      </w:pPr>
      <w:r>
        <w:rPr>
          <w:rFonts w:ascii="Times New Roman" w:hAnsi="Times New Roman"/>
          <w:bCs/>
          <w:noProof/>
          <w:sz w:val="26"/>
          <w:szCs w:val="26"/>
        </w:rPr>
        <w:t>Bối cảnh và thời cơ, thách thức đối với giáo dục nước ta giai đoạn 2011-2020</w:t>
      </w:r>
    </w:p>
    <w:p w:rsidR="00084832" w:rsidRDefault="00084832" w:rsidP="00541F2B">
      <w:pPr>
        <w:pStyle w:val="ListParagraph"/>
        <w:numPr>
          <w:ilvl w:val="0"/>
          <w:numId w:val="1"/>
        </w:numPr>
        <w:spacing w:before="60" w:after="60" w:line="380" w:lineRule="exact"/>
        <w:ind w:hanging="218"/>
        <w:jc w:val="both"/>
        <w:rPr>
          <w:rFonts w:ascii="Times New Roman" w:hAnsi="Times New Roman"/>
          <w:bCs/>
          <w:noProof/>
          <w:sz w:val="26"/>
          <w:szCs w:val="26"/>
        </w:rPr>
      </w:pPr>
      <w:r>
        <w:rPr>
          <w:rFonts w:ascii="Times New Roman" w:hAnsi="Times New Roman"/>
          <w:bCs/>
          <w:noProof/>
          <w:sz w:val="26"/>
          <w:szCs w:val="26"/>
        </w:rPr>
        <w:t>Mục tiêu phát triển giáo dục đến năm 2020</w:t>
      </w:r>
    </w:p>
    <w:p w:rsidR="00084832" w:rsidRDefault="00084832" w:rsidP="00541F2B">
      <w:pPr>
        <w:pStyle w:val="ListParagraph"/>
        <w:numPr>
          <w:ilvl w:val="0"/>
          <w:numId w:val="1"/>
        </w:numPr>
        <w:spacing w:before="60" w:after="60" w:line="380" w:lineRule="exact"/>
        <w:ind w:hanging="218"/>
        <w:jc w:val="both"/>
        <w:rPr>
          <w:rFonts w:ascii="Times New Roman" w:hAnsi="Times New Roman"/>
          <w:bCs/>
          <w:noProof/>
          <w:sz w:val="26"/>
          <w:szCs w:val="26"/>
        </w:rPr>
      </w:pPr>
      <w:r>
        <w:rPr>
          <w:rFonts w:ascii="Times New Roman" w:hAnsi="Times New Roman"/>
          <w:bCs/>
          <w:noProof/>
          <w:sz w:val="26"/>
          <w:szCs w:val="26"/>
        </w:rPr>
        <w:t>Các giải pháp phát triển giáo dục giai đoạn 2011-2020</w:t>
      </w:r>
    </w:p>
    <w:p w:rsidR="008852D9" w:rsidRDefault="000217A0" w:rsidP="00541F2B">
      <w:pPr>
        <w:spacing w:before="60" w:after="60" w:line="380" w:lineRule="exact"/>
        <w:rPr>
          <w:rFonts w:ascii="Times New Roman" w:hAnsi="Times New Roman"/>
          <w:b/>
          <w:bCs/>
          <w:noProof/>
          <w:sz w:val="26"/>
          <w:szCs w:val="26"/>
        </w:rPr>
      </w:pPr>
      <w:r w:rsidRPr="000217A0">
        <w:rPr>
          <w:rFonts w:ascii="Times New Roman" w:hAnsi="Times New Roman"/>
          <w:b/>
          <w:bCs/>
          <w:noProof/>
          <w:sz w:val="26"/>
          <w:szCs w:val="26"/>
        </w:rPr>
        <w:t>IV</w:t>
      </w:r>
      <w:r w:rsidR="008852D9" w:rsidRPr="000217A0">
        <w:rPr>
          <w:rFonts w:ascii="Times New Roman" w:hAnsi="Times New Roman"/>
          <w:b/>
          <w:bCs/>
          <w:noProof/>
          <w:sz w:val="26"/>
          <w:szCs w:val="26"/>
        </w:rPr>
        <w:t>. Quyết định số 355/QĐ-TTg ngày 25/02/2013 của Thủ tướng Chính phủ về phê duyệt điều chỉnh chiến lược phát triển Giao thông vận tải Việt Nam đến năm 2020, tầm nhìn đế</w:t>
      </w:r>
      <w:r>
        <w:rPr>
          <w:rFonts w:ascii="Times New Roman" w:hAnsi="Times New Roman"/>
          <w:b/>
          <w:bCs/>
          <w:noProof/>
          <w:sz w:val="26"/>
          <w:szCs w:val="26"/>
        </w:rPr>
        <w:t>n năm 2030</w:t>
      </w:r>
      <w:r w:rsidR="008852D9" w:rsidRPr="000217A0">
        <w:rPr>
          <w:rFonts w:ascii="Times New Roman" w:hAnsi="Times New Roman"/>
          <w:b/>
          <w:bCs/>
          <w:noProof/>
          <w:sz w:val="26"/>
          <w:szCs w:val="26"/>
        </w:rPr>
        <w:tab/>
      </w:r>
    </w:p>
    <w:p w:rsidR="00084832" w:rsidRPr="001F680A" w:rsidRDefault="00084832" w:rsidP="00541F2B">
      <w:pPr>
        <w:pStyle w:val="NormalWeb"/>
        <w:spacing w:before="60" w:beforeAutospacing="0" w:after="60" w:afterAutospacing="0" w:line="380" w:lineRule="exact"/>
        <w:ind w:firstLine="709"/>
        <w:rPr>
          <w:sz w:val="26"/>
          <w:szCs w:val="26"/>
        </w:rPr>
      </w:pPr>
      <w:r w:rsidRPr="001F680A">
        <w:rPr>
          <w:bCs/>
          <w:sz w:val="26"/>
          <w:szCs w:val="26"/>
          <w:lang w:val="en-US"/>
        </w:rPr>
        <w:t>1</w:t>
      </w:r>
      <w:r w:rsidRPr="001F680A">
        <w:rPr>
          <w:bCs/>
          <w:sz w:val="26"/>
          <w:szCs w:val="26"/>
        </w:rPr>
        <w:t>. Mục tiêu phát triển giao thông vận tải đến năm 2020, tầm nhìn đến năm 2030</w:t>
      </w:r>
    </w:p>
    <w:p w:rsidR="00084832" w:rsidRPr="001F680A" w:rsidRDefault="00084832" w:rsidP="00541F2B">
      <w:pPr>
        <w:pStyle w:val="NormalWeb"/>
        <w:spacing w:before="60" w:beforeAutospacing="0" w:after="60" w:afterAutospacing="0" w:line="380" w:lineRule="exact"/>
        <w:ind w:firstLine="709"/>
        <w:rPr>
          <w:sz w:val="26"/>
          <w:szCs w:val="26"/>
        </w:rPr>
      </w:pPr>
      <w:r w:rsidRPr="001F680A">
        <w:rPr>
          <w:bCs/>
          <w:sz w:val="26"/>
          <w:szCs w:val="26"/>
          <w:lang w:val="en-US"/>
        </w:rPr>
        <w:t>2</w:t>
      </w:r>
      <w:r w:rsidRPr="001F680A">
        <w:rPr>
          <w:bCs/>
          <w:sz w:val="26"/>
          <w:szCs w:val="26"/>
        </w:rPr>
        <w:t>. Các giải pháp, chính sách chủ yếu</w:t>
      </w:r>
    </w:p>
    <w:p w:rsidR="008852D9" w:rsidRPr="000217A0" w:rsidRDefault="007220F7" w:rsidP="00541F2B">
      <w:pPr>
        <w:spacing w:before="60" w:after="60" w:line="380" w:lineRule="exact"/>
        <w:rPr>
          <w:rFonts w:ascii="Times New Roman" w:hAnsi="Times New Roman"/>
          <w:b/>
          <w:bCs/>
          <w:noProof/>
          <w:sz w:val="26"/>
          <w:szCs w:val="26"/>
        </w:rPr>
      </w:pPr>
      <w:r>
        <w:rPr>
          <w:rFonts w:ascii="Times New Roman" w:hAnsi="Times New Roman"/>
          <w:b/>
          <w:bCs/>
          <w:noProof/>
          <w:sz w:val="26"/>
          <w:szCs w:val="26"/>
        </w:rPr>
        <w:t>V</w:t>
      </w:r>
      <w:r w:rsidR="008852D9" w:rsidRPr="00127F81">
        <w:rPr>
          <w:rFonts w:ascii="Times New Roman" w:hAnsi="Times New Roman"/>
          <w:b/>
          <w:bCs/>
          <w:noProof/>
          <w:sz w:val="26"/>
          <w:szCs w:val="26"/>
        </w:rPr>
        <w:t>. Luật Viên chức số 58/2010/QH12 ngày 15/11/2010</w:t>
      </w:r>
      <w:r w:rsidR="008852D9" w:rsidRPr="000217A0">
        <w:rPr>
          <w:rFonts w:ascii="Times New Roman" w:hAnsi="Times New Roman"/>
          <w:b/>
          <w:bCs/>
          <w:noProof/>
          <w:sz w:val="26"/>
          <w:szCs w:val="26"/>
        </w:rPr>
        <w:tab/>
      </w:r>
    </w:p>
    <w:p w:rsidR="000217A0" w:rsidRPr="009F1A18" w:rsidRDefault="000217A0" w:rsidP="00541F2B">
      <w:pPr>
        <w:pStyle w:val="NormalWeb"/>
        <w:spacing w:before="60" w:beforeAutospacing="0" w:after="60" w:afterAutospacing="0" w:line="380" w:lineRule="exact"/>
        <w:ind w:firstLine="709"/>
        <w:rPr>
          <w:sz w:val="26"/>
          <w:szCs w:val="26"/>
        </w:rPr>
      </w:pPr>
      <w:r>
        <w:rPr>
          <w:sz w:val="26"/>
          <w:szCs w:val="26"/>
        </w:rPr>
        <w:t>1.</w:t>
      </w:r>
      <w:r w:rsidRPr="009F1A18">
        <w:rPr>
          <w:sz w:val="26"/>
          <w:szCs w:val="26"/>
        </w:rPr>
        <w:t xml:space="preserve"> Quyền của viên chức </w:t>
      </w:r>
    </w:p>
    <w:p w:rsidR="000217A0" w:rsidRPr="009F1A18" w:rsidRDefault="000217A0"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t>2.</w:t>
      </w:r>
      <w:r w:rsidRPr="009F1A18">
        <w:rPr>
          <w:rFonts w:ascii="Times New Roman" w:eastAsia="Times New Roman" w:hAnsi="Times New Roman"/>
          <w:sz w:val="26"/>
          <w:szCs w:val="26"/>
        </w:rPr>
        <w:t xml:space="preserve"> Nghĩa vụ của viên chức </w:t>
      </w:r>
    </w:p>
    <w:p w:rsidR="000217A0" w:rsidRPr="009F1A18" w:rsidRDefault="000217A0"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t>3.</w:t>
      </w:r>
      <w:r w:rsidRPr="009F1A18">
        <w:rPr>
          <w:rFonts w:ascii="Times New Roman" w:eastAsia="Times New Roman" w:hAnsi="Times New Roman"/>
          <w:sz w:val="26"/>
          <w:szCs w:val="26"/>
        </w:rPr>
        <w:t xml:space="preserve"> Quyền đơn phương chấm dứt hợp đồng làm việc của viên chức </w:t>
      </w:r>
    </w:p>
    <w:p w:rsidR="000217A0" w:rsidRPr="009F1A18" w:rsidRDefault="000217A0"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lastRenderedPageBreak/>
        <w:t>4.</w:t>
      </w:r>
      <w:r w:rsidRPr="009F1A18">
        <w:rPr>
          <w:rFonts w:ascii="Times New Roman" w:eastAsia="Times New Roman" w:hAnsi="Times New Roman"/>
          <w:sz w:val="26"/>
          <w:szCs w:val="26"/>
        </w:rPr>
        <w:t xml:space="preserve"> Chế độ đào tạo, bồi dưỡng viên chức </w:t>
      </w:r>
    </w:p>
    <w:p w:rsidR="000217A0" w:rsidRPr="009F1A18" w:rsidRDefault="000217A0"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t>5.</w:t>
      </w:r>
      <w:r w:rsidRPr="009F1A18">
        <w:rPr>
          <w:rFonts w:ascii="Times New Roman" w:eastAsia="Times New Roman" w:hAnsi="Times New Roman"/>
          <w:sz w:val="26"/>
          <w:szCs w:val="26"/>
        </w:rPr>
        <w:t xml:space="preserve"> Những quy định về đánh giá viên chức </w:t>
      </w:r>
    </w:p>
    <w:p w:rsidR="000217A0" w:rsidRPr="009F1A18" w:rsidRDefault="000217A0" w:rsidP="00541F2B">
      <w:pPr>
        <w:spacing w:before="60" w:after="60" w:line="380" w:lineRule="exact"/>
        <w:ind w:firstLine="720"/>
        <w:rPr>
          <w:sz w:val="26"/>
          <w:szCs w:val="26"/>
        </w:rPr>
      </w:pPr>
      <w:r>
        <w:rPr>
          <w:rFonts w:ascii="Times New Roman" w:eastAsia="Times New Roman" w:hAnsi="Times New Roman"/>
          <w:sz w:val="26"/>
          <w:szCs w:val="26"/>
        </w:rPr>
        <w:t>6.</w:t>
      </w:r>
      <w:r w:rsidRPr="009F1A18">
        <w:rPr>
          <w:rFonts w:ascii="Times New Roman" w:eastAsia="Times New Roman" w:hAnsi="Times New Roman"/>
          <w:sz w:val="26"/>
          <w:szCs w:val="26"/>
        </w:rPr>
        <w:t xml:space="preserve"> Những quy định về quản lý viên chức </w:t>
      </w:r>
    </w:p>
    <w:p w:rsidR="000217A0" w:rsidRPr="00127F81" w:rsidRDefault="000217A0" w:rsidP="00541F2B">
      <w:pPr>
        <w:spacing w:before="60" w:after="60" w:line="380" w:lineRule="exact"/>
        <w:ind w:firstLine="720"/>
        <w:rPr>
          <w:sz w:val="26"/>
          <w:szCs w:val="26"/>
        </w:rPr>
      </w:pPr>
      <w:r w:rsidRPr="00127F81">
        <w:rPr>
          <w:rFonts w:ascii="Times New Roman" w:eastAsia="Times New Roman" w:hAnsi="Times New Roman"/>
          <w:sz w:val="26"/>
          <w:szCs w:val="26"/>
        </w:rPr>
        <w:t xml:space="preserve">7. Những quy định về xử lý vi phạm viên chức </w:t>
      </w:r>
    </w:p>
    <w:p w:rsidR="008852D9" w:rsidRPr="000217A0" w:rsidRDefault="007220F7" w:rsidP="00541F2B">
      <w:pPr>
        <w:spacing w:before="60" w:after="60" w:line="380" w:lineRule="exact"/>
        <w:rPr>
          <w:rFonts w:ascii="Times New Roman" w:hAnsi="Times New Roman"/>
          <w:b/>
          <w:bCs/>
          <w:noProof/>
          <w:sz w:val="26"/>
          <w:szCs w:val="26"/>
        </w:rPr>
      </w:pPr>
      <w:r>
        <w:rPr>
          <w:rFonts w:ascii="Times New Roman" w:hAnsi="Times New Roman"/>
          <w:b/>
          <w:bCs/>
          <w:noProof/>
          <w:sz w:val="26"/>
          <w:szCs w:val="26"/>
        </w:rPr>
        <w:t>V</w:t>
      </w:r>
      <w:r w:rsidR="000217A0" w:rsidRPr="00127F81">
        <w:rPr>
          <w:rFonts w:ascii="Times New Roman" w:hAnsi="Times New Roman"/>
          <w:b/>
          <w:bCs/>
          <w:noProof/>
          <w:sz w:val="26"/>
          <w:szCs w:val="26"/>
        </w:rPr>
        <w:t>I</w:t>
      </w:r>
      <w:r w:rsidR="008852D9" w:rsidRPr="00127F81">
        <w:rPr>
          <w:rFonts w:ascii="Times New Roman" w:hAnsi="Times New Roman"/>
          <w:b/>
          <w:bCs/>
          <w:noProof/>
          <w:sz w:val="26"/>
          <w:szCs w:val="26"/>
        </w:rPr>
        <w:t>. Nghị định số 29/2012/NĐ-CP ngày 12/4/2012 của Chính phủ về tuyển dụng, sử dụng và quản lý viên chức</w:t>
      </w:r>
      <w:r w:rsidR="008852D9" w:rsidRPr="000217A0">
        <w:rPr>
          <w:rFonts w:ascii="Times New Roman" w:hAnsi="Times New Roman"/>
          <w:b/>
          <w:bCs/>
          <w:noProof/>
          <w:sz w:val="26"/>
          <w:szCs w:val="26"/>
        </w:rPr>
        <w:tab/>
      </w:r>
    </w:p>
    <w:p w:rsidR="000217A0" w:rsidRPr="009F1A18" w:rsidRDefault="000217A0" w:rsidP="00541F2B">
      <w:pPr>
        <w:spacing w:before="60" w:after="60" w:line="380" w:lineRule="exact"/>
        <w:ind w:firstLine="720"/>
        <w:textAlignment w:val="baseline"/>
        <w:rPr>
          <w:rFonts w:ascii="Times New Roman" w:eastAsia="Times New Roman" w:hAnsi="Times New Roman"/>
          <w:bCs/>
          <w:sz w:val="26"/>
          <w:szCs w:val="26"/>
          <w:bdr w:val="none" w:sz="0" w:space="0" w:color="auto" w:frame="1"/>
        </w:rPr>
      </w:pPr>
      <w:r>
        <w:rPr>
          <w:rFonts w:ascii="Times New Roman" w:eastAsia="Times New Roman" w:hAnsi="Times New Roman"/>
          <w:bCs/>
          <w:sz w:val="26"/>
          <w:szCs w:val="26"/>
          <w:bdr w:val="none" w:sz="0" w:space="0" w:color="auto" w:frame="1"/>
        </w:rPr>
        <w:t xml:space="preserve">1. </w:t>
      </w:r>
      <w:r w:rsidRPr="009F1A18">
        <w:rPr>
          <w:rFonts w:ascii="Times New Roman" w:eastAsia="Times New Roman" w:hAnsi="Times New Roman"/>
          <w:bCs/>
          <w:sz w:val="26"/>
          <w:szCs w:val="26"/>
          <w:bdr w:val="none" w:sz="0" w:space="0" w:color="auto" w:frame="1"/>
        </w:rPr>
        <w:t xml:space="preserve"> Những quy định về hợp đồng và tập sự của viên chức</w:t>
      </w:r>
    </w:p>
    <w:p w:rsidR="000217A0" w:rsidRPr="009F1A18" w:rsidRDefault="000217A0" w:rsidP="00541F2B">
      <w:pPr>
        <w:spacing w:before="60" w:after="60" w:line="380" w:lineRule="exact"/>
        <w:ind w:firstLine="720"/>
        <w:textAlignment w:val="baseline"/>
        <w:rPr>
          <w:rFonts w:ascii="Times New Roman" w:eastAsia="Times New Roman" w:hAnsi="Times New Roman"/>
          <w:bCs/>
          <w:sz w:val="26"/>
          <w:szCs w:val="26"/>
          <w:bdr w:val="none" w:sz="0" w:space="0" w:color="auto" w:frame="1"/>
        </w:rPr>
      </w:pPr>
      <w:r>
        <w:rPr>
          <w:rFonts w:ascii="Times New Roman" w:eastAsia="Times New Roman" w:hAnsi="Times New Roman"/>
          <w:bCs/>
          <w:sz w:val="26"/>
          <w:szCs w:val="26"/>
          <w:bdr w:val="none" w:sz="0" w:space="0" w:color="auto" w:frame="1"/>
        </w:rPr>
        <w:t xml:space="preserve">2. </w:t>
      </w:r>
      <w:r w:rsidRPr="009F1A18">
        <w:rPr>
          <w:rFonts w:ascii="Times New Roman" w:eastAsia="Times New Roman" w:hAnsi="Times New Roman"/>
          <w:bCs/>
          <w:sz w:val="26"/>
          <w:szCs w:val="26"/>
          <w:bdr w:val="none" w:sz="0" w:space="0" w:color="auto" w:frame="1"/>
        </w:rPr>
        <w:t xml:space="preserve"> Những quy định về thay đổi chức danh nghề nghiệp của viên chức</w:t>
      </w:r>
    </w:p>
    <w:p w:rsidR="000217A0" w:rsidRPr="009F1A18" w:rsidRDefault="000217A0" w:rsidP="00541F2B">
      <w:pPr>
        <w:spacing w:before="60" w:after="60" w:line="380" w:lineRule="exact"/>
        <w:ind w:firstLine="720"/>
        <w:textAlignment w:val="baseline"/>
        <w:rPr>
          <w:rFonts w:ascii="Times New Roman" w:eastAsia="Times New Roman" w:hAnsi="Times New Roman"/>
          <w:bCs/>
          <w:sz w:val="26"/>
          <w:szCs w:val="26"/>
          <w:bdr w:val="none" w:sz="0" w:space="0" w:color="auto" w:frame="1"/>
        </w:rPr>
      </w:pPr>
      <w:r w:rsidRPr="009F1A18">
        <w:rPr>
          <w:rFonts w:ascii="Times New Roman" w:eastAsia="Times New Roman" w:hAnsi="Times New Roman"/>
          <w:bCs/>
          <w:sz w:val="26"/>
          <w:szCs w:val="26"/>
          <w:bdr w:val="none" w:sz="0" w:space="0" w:color="auto" w:frame="1"/>
        </w:rPr>
        <w:t>3. Những quy định về chế độ đào tạo, bồi dưỡng của viên chức</w:t>
      </w:r>
    </w:p>
    <w:p w:rsidR="000217A0" w:rsidRPr="00CE026E" w:rsidRDefault="000217A0" w:rsidP="00541F2B">
      <w:pPr>
        <w:spacing w:before="60" w:after="60" w:line="380" w:lineRule="exact"/>
        <w:ind w:firstLine="720"/>
        <w:textAlignment w:val="baseline"/>
        <w:rPr>
          <w:rFonts w:ascii="Times New Roman" w:eastAsia="Times New Roman" w:hAnsi="Times New Roman"/>
          <w:bCs/>
          <w:sz w:val="26"/>
          <w:szCs w:val="26"/>
          <w:bdr w:val="none" w:sz="0" w:space="0" w:color="auto" w:frame="1"/>
        </w:rPr>
      </w:pPr>
      <w:r w:rsidRPr="00CE026E">
        <w:rPr>
          <w:rFonts w:ascii="Times New Roman" w:eastAsia="Times New Roman" w:hAnsi="Times New Roman"/>
          <w:bCs/>
          <w:sz w:val="26"/>
          <w:szCs w:val="26"/>
          <w:bdr w:val="none" w:sz="0" w:space="0" w:color="auto" w:frame="1"/>
        </w:rPr>
        <w:t>4. Những quy định về đánh giá viên chức hàng năm</w:t>
      </w:r>
    </w:p>
    <w:p w:rsidR="000217A0" w:rsidRPr="009F1A18" w:rsidRDefault="000217A0" w:rsidP="00541F2B">
      <w:pPr>
        <w:spacing w:before="60" w:after="60" w:line="380" w:lineRule="exact"/>
        <w:ind w:firstLine="720"/>
        <w:textAlignment w:val="baseline"/>
        <w:rPr>
          <w:rFonts w:ascii="Times New Roman" w:eastAsia="Times New Roman" w:hAnsi="Times New Roman"/>
          <w:sz w:val="26"/>
          <w:szCs w:val="26"/>
        </w:rPr>
      </w:pPr>
      <w:r w:rsidRPr="009F1A18">
        <w:rPr>
          <w:rFonts w:ascii="Times New Roman" w:eastAsia="Times New Roman" w:hAnsi="Times New Roman"/>
          <w:bCs/>
          <w:sz w:val="26"/>
          <w:szCs w:val="26"/>
          <w:bdr w:val="none" w:sz="0" w:space="0" w:color="auto" w:frame="1"/>
        </w:rPr>
        <w:t>5. Những quy định về thôi việc và nghỉ hưu của viên chức</w:t>
      </w:r>
    </w:p>
    <w:p w:rsidR="000217A0" w:rsidRPr="009F1A18" w:rsidRDefault="000217A0" w:rsidP="00541F2B">
      <w:pPr>
        <w:spacing w:before="60" w:after="60" w:line="380" w:lineRule="exact"/>
        <w:textAlignment w:val="baseline"/>
        <w:rPr>
          <w:rFonts w:ascii="Times New Roman" w:eastAsia="Times New Roman" w:hAnsi="Times New Roman"/>
          <w:color w:val="444444"/>
          <w:sz w:val="26"/>
          <w:szCs w:val="26"/>
        </w:rPr>
      </w:pPr>
      <w:r w:rsidRPr="009F1A18">
        <w:rPr>
          <w:rFonts w:ascii="Times New Roman" w:eastAsia="Times New Roman" w:hAnsi="Times New Roman"/>
          <w:sz w:val="26"/>
          <w:szCs w:val="26"/>
        </w:rPr>
        <w:tab/>
      </w:r>
      <w:r w:rsidRPr="009F1A18">
        <w:rPr>
          <w:rFonts w:ascii="Times New Roman" w:eastAsia="Times New Roman" w:hAnsi="Times New Roman"/>
          <w:bCs/>
          <w:sz w:val="26"/>
          <w:szCs w:val="26"/>
          <w:bdr w:val="none" w:sz="0" w:space="0" w:color="auto" w:frame="1"/>
        </w:rPr>
        <w:t>6. Những quy định về Nhiệm vụ và quyền hạn của đơn vị sự nghiệp công lập</w:t>
      </w:r>
    </w:p>
    <w:p w:rsidR="008852D9" w:rsidRPr="00127F81" w:rsidRDefault="007220F7" w:rsidP="00541F2B">
      <w:pPr>
        <w:spacing w:before="60" w:after="60" w:line="380" w:lineRule="exact"/>
        <w:rPr>
          <w:rFonts w:ascii="Times New Roman" w:hAnsi="Times New Roman"/>
          <w:b/>
          <w:bCs/>
          <w:noProof/>
          <w:sz w:val="26"/>
          <w:szCs w:val="26"/>
        </w:rPr>
      </w:pPr>
      <w:r>
        <w:rPr>
          <w:rFonts w:ascii="Times New Roman" w:hAnsi="Times New Roman"/>
          <w:b/>
          <w:bCs/>
          <w:noProof/>
          <w:sz w:val="26"/>
          <w:szCs w:val="26"/>
        </w:rPr>
        <w:t>V</w:t>
      </w:r>
      <w:r w:rsidR="000217A0" w:rsidRPr="00127F81">
        <w:rPr>
          <w:rFonts w:ascii="Times New Roman" w:hAnsi="Times New Roman"/>
          <w:b/>
          <w:bCs/>
          <w:noProof/>
          <w:sz w:val="26"/>
          <w:szCs w:val="26"/>
        </w:rPr>
        <w:t>II</w:t>
      </w:r>
      <w:r w:rsidR="008852D9" w:rsidRPr="00127F81">
        <w:rPr>
          <w:rFonts w:ascii="Times New Roman" w:hAnsi="Times New Roman"/>
          <w:b/>
          <w:bCs/>
          <w:noProof/>
          <w:sz w:val="26"/>
          <w:szCs w:val="26"/>
        </w:rPr>
        <w:t xml:space="preserve">. Nghị định số 101/2017/NĐ-CP ngày 01/9/2017 của Chính phủ </w:t>
      </w:r>
      <w:r w:rsidR="00E439B6">
        <w:rPr>
          <w:rFonts w:ascii="Times New Roman" w:hAnsi="Times New Roman"/>
          <w:b/>
          <w:bCs/>
          <w:noProof/>
          <w:sz w:val="26"/>
          <w:szCs w:val="26"/>
        </w:rPr>
        <w:t>v</w:t>
      </w:r>
      <w:r w:rsidR="008852D9" w:rsidRPr="00127F81">
        <w:rPr>
          <w:rFonts w:ascii="Times New Roman" w:hAnsi="Times New Roman"/>
          <w:b/>
          <w:bCs/>
          <w:noProof/>
          <w:sz w:val="26"/>
          <w:szCs w:val="26"/>
        </w:rPr>
        <w:t>ề đào tạo, bồi dưỡng cán bộ,công chức, viên chức</w:t>
      </w:r>
      <w:r w:rsidR="008852D9" w:rsidRPr="00127F81">
        <w:rPr>
          <w:rFonts w:ascii="Times New Roman" w:hAnsi="Times New Roman"/>
          <w:b/>
          <w:bCs/>
          <w:noProof/>
          <w:sz w:val="26"/>
          <w:szCs w:val="26"/>
        </w:rPr>
        <w:tab/>
      </w:r>
    </w:p>
    <w:p w:rsidR="00F0292B" w:rsidRPr="00127F81" w:rsidRDefault="00F0292B" w:rsidP="00541F2B">
      <w:pPr>
        <w:pStyle w:val="ListParagraph"/>
        <w:numPr>
          <w:ilvl w:val="0"/>
          <w:numId w:val="3"/>
        </w:numPr>
        <w:spacing w:before="60" w:after="60" w:line="380" w:lineRule="exact"/>
        <w:jc w:val="both"/>
        <w:rPr>
          <w:rFonts w:ascii="Times New Roman" w:hAnsi="Times New Roman"/>
          <w:bCs/>
          <w:sz w:val="26"/>
          <w:szCs w:val="26"/>
        </w:rPr>
      </w:pPr>
      <w:r w:rsidRPr="00127F81">
        <w:rPr>
          <w:rFonts w:ascii="Times New Roman" w:hAnsi="Times New Roman"/>
          <w:bCs/>
          <w:sz w:val="26"/>
          <w:szCs w:val="26"/>
          <w:lang w:val="vi-VN"/>
        </w:rPr>
        <w:t>Kinh phí, quyền lợi, trách nhiệm của cán bộ công chức, viên chức được cử đi đào tạo, bồi dưỡng</w:t>
      </w:r>
    </w:p>
    <w:p w:rsidR="00EF3B9B" w:rsidRPr="00127F81" w:rsidRDefault="00EF3B9B" w:rsidP="00541F2B">
      <w:pPr>
        <w:pStyle w:val="ListParagraph"/>
        <w:numPr>
          <w:ilvl w:val="0"/>
          <w:numId w:val="3"/>
        </w:numPr>
        <w:spacing w:before="60" w:after="60" w:line="380" w:lineRule="exact"/>
        <w:jc w:val="both"/>
        <w:rPr>
          <w:rFonts w:ascii="Times New Roman" w:hAnsi="Times New Roman"/>
          <w:sz w:val="26"/>
          <w:szCs w:val="26"/>
        </w:rPr>
      </w:pPr>
      <w:r w:rsidRPr="00127F81">
        <w:rPr>
          <w:rFonts w:ascii="Times New Roman" w:hAnsi="Times New Roman"/>
          <w:bCs/>
          <w:sz w:val="26"/>
          <w:szCs w:val="26"/>
          <w:lang w:val="vi-VN"/>
        </w:rPr>
        <w:t>Đền bù chi phí đào tạo</w:t>
      </w:r>
    </w:p>
    <w:p w:rsidR="00EF3B9B" w:rsidRPr="00127F81" w:rsidRDefault="00EF3B9B" w:rsidP="00541F2B">
      <w:pPr>
        <w:pStyle w:val="ListParagraph"/>
        <w:numPr>
          <w:ilvl w:val="0"/>
          <w:numId w:val="3"/>
        </w:numPr>
        <w:spacing w:before="60" w:after="60" w:line="380" w:lineRule="exact"/>
        <w:jc w:val="both"/>
        <w:rPr>
          <w:rFonts w:ascii="Times New Roman" w:hAnsi="Times New Roman"/>
          <w:sz w:val="26"/>
          <w:szCs w:val="26"/>
        </w:rPr>
      </w:pPr>
      <w:r w:rsidRPr="00127F81">
        <w:rPr>
          <w:rFonts w:ascii="Times New Roman" w:hAnsi="Times New Roman"/>
          <w:bCs/>
          <w:sz w:val="26"/>
          <w:szCs w:val="26"/>
          <w:lang w:val="vi-VN"/>
        </w:rPr>
        <w:t>Chi phí đền bù và cách tính chi phí đền bù</w:t>
      </w:r>
    </w:p>
    <w:p w:rsidR="000217A0" w:rsidRDefault="007220F7" w:rsidP="00541F2B">
      <w:pPr>
        <w:spacing w:before="60" w:after="60" w:line="380" w:lineRule="exact"/>
        <w:rPr>
          <w:rFonts w:ascii="Times New Roman" w:hAnsi="Times New Roman"/>
          <w:b/>
          <w:bCs/>
          <w:noProof/>
          <w:sz w:val="26"/>
          <w:szCs w:val="26"/>
        </w:rPr>
      </w:pPr>
      <w:r>
        <w:rPr>
          <w:rFonts w:ascii="Times New Roman" w:hAnsi="Times New Roman"/>
          <w:b/>
          <w:bCs/>
          <w:noProof/>
          <w:sz w:val="26"/>
          <w:szCs w:val="26"/>
        </w:rPr>
        <w:t>VIII</w:t>
      </w:r>
      <w:r w:rsidR="008852D9" w:rsidRPr="00127F81">
        <w:rPr>
          <w:rFonts w:ascii="Times New Roman" w:hAnsi="Times New Roman"/>
          <w:b/>
          <w:bCs/>
          <w:noProof/>
          <w:sz w:val="26"/>
          <w:szCs w:val="26"/>
        </w:rPr>
        <w:t xml:space="preserve">. Luật Giáo dục đại học số 08/2012/QH13 </w:t>
      </w:r>
      <w:r w:rsidR="000217A0" w:rsidRPr="00127F81">
        <w:rPr>
          <w:rFonts w:ascii="Times New Roman" w:hAnsi="Times New Roman"/>
          <w:b/>
          <w:bCs/>
          <w:noProof/>
          <w:sz w:val="26"/>
          <w:szCs w:val="26"/>
        </w:rPr>
        <w:t>ngày</w:t>
      </w:r>
      <w:r w:rsidR="000217A0">
        <w:rPr>
          <w:rFonts w:ascii="Times New Roman" w:hAnsi="Times New Roman"/>
          <w:b/>
          <w:bCs/>
          <w:noProof/>
          <w:sz w:val="26"/>
          <w:szCs w:val="26"/>
        </w:rPr>
        <w:t xml:space="preserve"> 18 tháng 6 năm 2012</w:t>
      </w:r>
    </w:p>
    <w:p w:rsidR="000217A0" w:rsidRPr="009F1A18" w:rsidRDefault="000217A0" w:rsidP="00541F2B">
      <w:pPr>
        <w:spacing w:before="60" w:after="60" w:line="380" w:lineRule="exact"/>
        <w:ind w:firstLine="720"/>
        <w:rPr>
          <w:rFonts w:ascii="Times New Roman" w:eastAsia="Times New Roman" w:hAnsi="Times New Roman"/>
          <w:sz w:val="26"/>
          <w:szCs w:val="26"/>
        </w:rPr>
      </w:pPr>
      <w:r w:rsidRPr="009F1A18">
        <w:rPr>
          <w:rFonts w:ascii="Times New Roman" w:eastAsia="Times New Roman" w:hAnsi="Times New Roman"/>
          <w:sz w:val="26"/>
          <w:szCs w:val="26"/>
        </w:rPr>
        <w:t xml:space="preserve">1. Quy định về mục tiêu, trình độ và hình thức của giáo dục đại học </w:t>
      </w:r>
    </w:p>
    <w:p w:rsidR="000217A0" w:rsidRPr="009F1A18" w:rsidRDefault="000217A0" w:rsidP="00541F2B">
      <w:pPr>
        <w:spacing w:before="60" w:after="60" w:line="380" w:lineRule="exact"/>
        <w:ind w:firstLine="720"/>
        <w:rPr>
          <w:rFonts w:ascii="Times New Roman" w:eastAsia="Times New Roman" w:hAnsi="Times New Roman"/>
          <w:sz w:val="26"/>
          <w:szCs w:val="26"/>
        </w:rPr>
      </w:pPr>
      <w:r w:rsidRPr="009F1A18">
        <w:rPr>
          <w:rFonts w:ascii="Times New Roman" w:eastAsia="Times New Roman" w:hAnsi="Times New Roman"/>
          <w:sz w:val="26"/>
          <w:szCs w:val="26"/>
        </w:rPr>
        <w:t xml:space="preserve">2. Quy định về chương trình, giáo trình của giáo dục đại học </w:t>
      </w:r>
    </w:p>
    <w:p w:rsidR="000217A0" w:rsidRPr="009F1A18" w:rsidRDefault="000217A0" w:rsidP="00541F2B">
      <w:pPr>
        <w:spacing w:before="60" w:after="60" w:line="380" w:lineRule="exact"/>
        <w:ind w:firstLine="720"/>
        <w:rPr>
          <w:rFonts w:ascii="Times New Roman" w:eastAsia="Times New Roman" w:hAnsi="Times New Roman"/>
          <w:sz w:val="26"/>
          <w:szCs w:val="26"/>
        </w:rPr>
      </w:pPr>
      <w:r w:rsidRPr="009F1A18">
        <w:rPr>
          <w:rFonts w:ascii="Times New Roman" w:eastAsia="Times New Roman" w:hAnsi="Times New Roman"/>
          <w:sz w:val="26"/>
          <w:szCs w:val="26"/>
        </w:rPr>
        <w:t>3. Vai trò của Đảng, chính sách của nhà nước và của các tổ chức đoàn thể chính trị xã hội về phát triển giáo dục đại học.</w:t>
      </w:r>
    </w:p>
    <w:p w:rsidR="000217A0" w:rsidRPr="009F1A18" w:rsidRDefault="00EF3B9B"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t>4</w:t>
      </w:r>
      <w:r w:rsidR="000217A0" w:rsidRPr="009F1A18">
        <w:rPr>
          <w:rFonts w:ascii="Times New Roman" w:eastAsia="Times New Roman" w:hAnsi="Times New Roman"/>
          <w:sz w:val="26"/>
          <w:szCs w:val="26"/>
        </w:rPr>
        <w:t xml:space="preserve">. Quy định về hoạt động khoa học và công nghệ trong các cơ sở giáo dục </w:t>
      </w:r>
      <w:r w:rsidR="00E439B6">
        <w:rPr>
          <w:rFonts w:ascii="Times New Roman" w:eastAsia="Times New Roman" w:hAnsi="Times New Roman"/>
          <w:sz w:val="26"/>
          <w:szCs w:val="26"/>
        </w:rPr>
        <w:t>đại học</w:t>
      </w:r>
      <w:r w:rsidR="000217A0" w:rsidRPr="009F1A18">
        <w:rPr>
          <w:rFonts w:ascii="Times New Roman" w:eastAsia="Times New Roman" w:hAnsi="Times New Roman"/>
          <w:sz w:val="26"/>
          <w:szCs w:val="26"/>
        </w:rPr>
        <w:t>.</w:t>
      </w:r>
    </w:p>
    <w:p w:rsidR="000217A0" w:rsidRPr="009F1A18" w:rsidRDefault="00EF3B9B"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t>5</w:t>
      </w:r>
      <w:r w:rsidR="000217A0" w:rsidRPr="009F1A18">
        <w:rPr>
          <w:rFonts w:ascii="Times New Roman" w:eastAsia="Times New Roman" w:hAnsi="Times New Roman"/>
          <w:sz w:val="26"/>
          <w:szCs w:val="26"/>
        </w:rPr>
        <w:t xml:space="preserve">. Quy định về mục tiêu; trách nhiệm và nhiệm vụ, quyền hạn của cơ sở giáo dục đại học về kiểm định chất lượng giáo dục đại học </w:t>
      </w:r>
    </w:p>
    <w:p w:rsidR="000217A0" w:rsidRPr="009F1A18" w:rsidRDefault="00EF3B9B" w:rsidP="00541F2B">
      <w:pPr>
        <w:spacing w:before="60" w:after="60" w:line="380" w:lineRule="exact"/>
        <w:ind w:firstLine="720"/>
        <w:rPr>
          <w:rFonts w:ascii="Times New Roman" w:eastAsia="Times New Roman" w:hAnsi="Times New Roman"/>
          <w:sz w:val="26"/>
          <w:szCs w:val="26"/>
        </w:rPr>
      </w:pPr>
      <w:r>
        <w:rPr>
          <w:rFonts w:ascii="Times New Roman" w:eastAsia="Times New Roman" w:hAnsi="Times New Roman"/>
          <w:sz w:val="26"/>
          <w:szCs w:val="26"/>
        </w:rPr>
        <w:t>6</w:t>
      </w:r>
      <w:r w:rsidR="000217A0" w:rsidRPr="009F1A18">
        <w:rPr>
          <w:rFonts w:ascii="Times New Roman" w:eastAsia="Times New Roman" w:hAnsi="Times New Roman"/>
          <w:sz w:val="26"/>
          <w:szCs w:val="26"/>
        </w:rPr>
        <w:t xml:space="preserve">. Quy định về tiêu chuẩn, nhiệm vụ và quyền hạn của giảng viên đại học </w:t>
      </w:r>
    </w:p>
    <w:p w:rsidR="008852D9" w:rsidRPr="00127F81" w:rsidRDefault="008852D9" w:rsidP="00541F2B">
      <w:pPr>
        <w:spacing w:before="60" w:after="60" w:line="380" w:lineRule="exact"/>
        <w:rPr>
          <w:rFonts w:ascii="Times New Roman" w:hAnsi="Times New Roman"/>
          <w:b/>
          <w:bCs/>
          <w:noProof/>
          <w:sz w:val="26"/>
          <w:szCs w:val="26"/>
        </w:rPr>
      </w:pPr>
      <w:r w:rsidRPr="000217A0">
        <w:rPr>
          <w:rFonts w:ascii="Times New Roman" w:hAnsi="Times New Roman"/>
          <w:b/>
          <w:bCs/>
          <w:noProof/>
          <w:sz w:val="26"/>
          <w:szCs w:val="26"/>
        </w:rPr>
        <w:tab/>
      </w:r>
      <w:r w:rsidR="007220F7">
        <w:rPr>
          <w:rFonts w:ascii="Times New Roman" w:hAnsi="Times New Roman"/>
          <w:b/>
          <w:bCs/>
          <w:noProof/>
          <w:sz w:val="26"/>
          <w:szCs w:val="26"/>
        </w:rPr>
        <w:t>IX</w:t>
      </w:r>
      <w:r w:rsidRPr="00127F81">
        <w:rPr>
          <w:rFonts w:ascii="Times New Roman" w:hAnsi="Times New Roman"/>
          <w:b/>
          <w:bCs/>
          <w:noProof/>
          <w:sz w:val="26"/>
          <w:szCs w:val="26"/>
        </w:rPr>
        <w:t xml:space="preserve">. Nghị định số 141/2013/NĐ-CP ngày 24/10/2013 của Chính phủ Quy định chi tiết và hướng dẫn thi hành một số điều của </w:t>
      </w:r>
      <w:r w:rsidR="00E439B6">
        <w:rPr>
          <w:rFonts w:ascii="Times New Roman" w:hAnsi="Times New Roman"/>
          <w:b/>
          <w:bCs/>
          <w:noProof/>
          <w:sz w:val="26"/>
          <w:szCs w:val="26"/>
        </w:rPr>
        <w:t>L</w:t>
      </w:r>
      <w:r w:rsidRPr="00127F81">
        <w:rPr>
          <w:rFonts w:ascii="Times New Roman" w:hAnsi="Times New Roman"/>
          <w:b/>
          <w:bCs/>
          <w:noProof/>
          <w:sz w:val="26"/>
          <w:szCs w:val="26"/>
        </w:rPr>
        <w:t>uật giáo dục đại học</w:t>
      </w:r>
      <w:r w:rsidRPr="00127F81">
        <w:rPr>
          <w:rFonts w:ascii="Times New Roman" w:hAnsi="Times New Roman"/>
          <w:b/>
          <w:bCs/>
          <w:noProof/>
          <w:sz w:val="26"/>
          <w:szCs w:val="26"/>
        </w:rPr>
        <w:tab/>
      </w:r>
    </w:p>
    <w:p w:rsidR="00EF3B9B" w:rsidRPr="00127F81" w:rsidRDefault="00EF3B9B" w:rsidP="00541F2B">
      <w:pPr>
        <w:pStyle w:val="ListParagraph"/>
        <w:numPr>
          <w:ilvl w:val="0"/>
          <w:numId w:val="4"/>
        </w:numPr>
        <w:spacing w:before="60" w:after="60" w:line="380" w:lineRule="exact"/>
        <w:ind w:hanging="218"/>
        <w:jc w:val="both"/>
        <w:rPr>
          <w:rFonts w:ascii="Times New Roman" w:hAnsi="Times New Roman"/>
          <w:sz w:val="26"/>
          <w:szCs w:val="26"/>
        </w:rPr>
      </w:pPr>
      <w:r w:rsidRPr="00127F81">
        <w:rPr>
          <w:rFonts w:ascii="Times New Roman" w:hAnsi="Times New Roman"/>
          <w:bCs/>
          <w:sz w:val="26"/>
          <w:szCs w:val="26"/>
          <w:lang w:val="vi-VN"/>
        </w:rPr>
        <w:t>Chương trình đào tạo và hình thức đào tạo</w:t>
      </w:r>
    </w:p>
    <w:p w:rsidR="00447560" w:rsidRPr="00127F81" w:rsidRDefault="00EF3B9B" w:rsidP="00541F2B">
      <w:pPr>
        <w:pStyle w:val="ListParagraph"/>
        <w:numPr>
          <w:ilvl w:val="0"/>
          <w:numId w:val="4"/>
        </w:numPr>
        <w:spacing w:before="60" w:after="60" w:line="380" w:lineRule="exact"/>
        <w:ind w:hanging="218"/>
        <w:jc w:val="both"/>
        <w:rPr>
          <w:rFonts w:ascii="Times New Roman" w:hAnsi="Times New Roman"/>
          <w:bCs/>
          <w:noProof/>
          <w:sz w:val="26"/>
          <w:szCs w:val="26"/>
        </w:rPr>
      </w:pPr>
      <w:r w:rsidRPr="00127F81">
        <w:rPr>
          <w:rFonts w:ascii="Times New Roman" w:hAnsi="Times New Roman"/>
          <w:bCs/>
          <w:sz w:val="26"/>
          <w:szCs w:val="26"/>
          <w:lang w:val="vi-VN"/>
        </w:rPr>
        <w:t>Chính sách đối với giảng viên</w:t>
      </w:r>
    </w:p>
    <w:p w:rsidR="00447560" w:rsidRPr="00447560" w:rsidRDefault="007220F7" w:rsidP="00541F2B">
      <w:pPr>
        <w:spacing w:before="60" w:after="60" w:line="380" w:lineRule="exact"/>
        <w:rPr>
          <w:rFonts w:ascii="Times New Roman" w:hAnsi="Times New Roman"/>
          <w:b/>
          <w:bCs/>
          <w:noProof/>
          <w:sz w:val="26"/>
          <w:szCs w:val="26"/>
        </w:rPr>
      </w:pPr>
      <w:r>
        <w:rPr>
          <w:rFonts w:ascii="Times New Roman" w:hAnsi="Times New Roman"/>
          <w:b/>
          <w:bCs/>
          <w:noProof/>
          <w:sz w:val="26"/>
          <w:szCs w:val="26"/>
        </w:rPr>
        <w:t>X</w:t>
      </w:r>
      <w:r w:rsidR="008852D9" w:rsidRPr="00127F81">
        <w:rPr>
          <w:rFonts w:ascii="Times New Roman" w:hAnsi="Times New Roman"/>
          <w:b/>
          <w:bCs/>
          <w:noProof/>
          <w:sz w:val="26"/>
          <w:szCs w:val="26"/>
        </w:rPr>
        <w:t>. Nghị định số 16/2015/NĐ-CP ngày 14/02/2015 của Chính phủ Quy định cơ chế tự chủ của đơn vị sự nghiệp công lập.</w:t>
      </w:r>
      <w:r w:rsidR="008852D9" w:rsidRPr="00447560">
        <w:rPr>
          <w:rFonts w:ascii="Times New Roman" w:hAnsi="Times New Roman"/>
          <w:b/>
          <w:bCs/>
          <w:noProof/>
          <w:sz w:val="26"/>
          <w:szCs w:val="26"/>
        </w:rPr>
        <w:tab/>
      </w:r>
    </w:p>
    <w:p w:rsidR="00EF3B9B" w:rsidRPr="00127F81" w:rsidRDefault="00EF3B9B" w:rsidP="00541F2B">
      <w:pPr>
        <w:pStyle w:val="ListParagraph"/>
        <w:numPr>
          <w:ilvl w:val="0"/>
          <w:numId w:val="8"/>
        </w:numPr>
        <w:spacing w:before="60" w:after="60" w:line="380" w:lineRule="exact"/>
        <w:ind w:left="993" w:hanging="284"/>
        <w:jc w:val="both"/>
        <w:rPr>
          <w:rFonts w:ascii="Times New Roman" w:hAnsi="Times New Roman"/>
          <w:bCs/>
          <w:sz w:val="26"/>
          <w:szCs w:val="26"/>
          <w:lang w:val="vi-VN"/>
        </w:rPr>
      </w:pPr>
      <w:r w:rsidRPr="00127F81">
        <w:rPr>
          <w:rFonts w:ascii="Times New Roman" w:hAnsi="Times New Roman"/>
          <w:bCs/>
          <w:sz w:val="26"/>
          <w:szCs w:val="26"/>
          <w:lang w:val="vi-VN"/>
        </w:rPr>
        <w:lastRenderedPageBreak/>
        <w:t>Tự chủ về thực hiện nhiệm vụ, tổ chức bộ máy và nhân sự</w:t>
      </w:r>
    </w:p>
    <w:p w:rsidR="008852D9" w:rsidRPr="00127F81" w:rsidRDefault="00EF3B9B" w:rsidP="00541F2B">
      <w:pPr>
        <w:pStyle w:val="ListParagraph"/>
        <w:numPr>
          <w:ilvl w:val="0"/>
          <w:numId w:val="8"/>
        </w:numPr>
        <w:spacing w:before="60" w:after="60" w:line="380" w:lineRule="exact"/>
        <w:ind w:left="993" w:hanging="284"/>
        <w:jc w:val="both"/>
        <w:rPr>
          <w:rFonts w:ascii="Times New Roman" w:hAnsi="Times New Roman"/>
          <w:bCs/>
          <w:sz w:val="26"/>
          <w:szCs w:val="26"/>
          <w:lang w:val="vi-VN"/>
        </w:rPr>
      </w:pPr>
      <w:r w:rsidRPr="00127F81">
        <w:rPr>
          <w:rFonts w:ascii="Times New Roman" w:hAnsi="Times New Roman"/>
          <w:bCs/>
          <w:sz w:val="26"/>
          <w:szCs w:val="26"/>
          <w:lang w:val="vi-VN"/>
        </w:rPr>
        <w:t>Tự chủ về tài chính</w:t>
      </w:r>
    </w:p>
    <w:p w:rsidR="008852D9" w:rsidRDefault="001B0A3D" w:rsidP="00541F2B">
      <w:pPr>
        <w:spacing w:before="60" w:after="60" w:line="380" w:lineRule="exact"/>
        <w:jc w:val="center"/>
        <w:rPr>
          <w:rFonts w:ascii="Times New Roman" w:hAnsi="Times New Roman"/>
          <w:b/>
          <w:bCs/>
          <w:noProof/>
          <w:sz w:val="30"/>
          <w:szCs w:val="26"/>
        </w:rPr>
      </w:pPr>
      <w:r w:rsidRPr="001F680A">
        <w:rPr>
          <w:rFonts w:ascii="Times New Roman" w:hAnsi="Times New Roman"/>
          <w:b/>
          <w:bCs/>
          <w:noProof/>
          <w:sz w:val="30"/>
          <w:szCs w:val="26"/>
        </w:rPr>
        <w:t>PHẦN</w:t>
      </w:r>
      <w:r w:rsidR="00A87ACB" w:rsidRPr="001F680A">
        <w:rPr>
          <w:rFonts w:ascii="Times New Roman" w:hAnsi="Times New Roman"/>
          <w:b/>
          <w:bCs/>
          <w:noProof/>
          <w:sz w:val="30"/>
          <w:szCs w:val="26"/>
        </w:rPr>
        <w:t>II</w:t>
      </w:r>
      <w:r w:rsidR="0043600C">
        <w:rPr>
          <w:rFonts w:ascii="Times New Roman" w:hAnsi="Times New Roman"/>
          <w:b/>
          <w:bCs/>
          <w:noProof/>
          <w:sz w:val="30"/>
          <w:szCs w:val="26"/>
        </w:rPr>
        <w:t>.</w:t>
      </w:r>
      <w:r w:rsidRPr="001F680A">
        <w:rPr>
          <w:rFonts w:ascii="Times New Roman" w:hAnsi="Times New Roman"/>
          <w:b/>
          <w:bCs/>
          <w:noProof/>
          <w:sz w:val="30"/>
          <w:szCs w:val="26"/>
        </w:rPr>
        <w:t xml:space="preserve">TRẮC NGHIỆM </w:t>
      </w:r>
      <w:r w:rsidR="008852D9" w:rsidRPr="001F680A">
        <w:rPr>
          <w:rFonts w:ascii="Times New Roman" w:hAnsi="Times New Roman"/>
          <w:b/>
          <w:bCs/>
          <w:noProof/>
          <w:sz w:val="30"/>
          <w:szCs w:val="26"/>
        </w:rPr>
        <w:t>CHUYÊN NGÀNH</w:t>
      </w:r>
    </w:p>
    <w:p w:rsidR="000E5EC1" w:rsidRPr="000E5EC1"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 xml:space="preserve">A. </w:t>
      </w:r>
      <w:r w:rsidR="00E439B6">
        <w:rPr>
          <w:rFonts w:ascii="Times New Roman" w:hAnsi="Times New Roman"/>
          <w:b/>
          <w:sz w:val="26"/>
          <w:szCs w:val="26"/>
        </w:rPr>
        <w:t>PHẦN</w:t>
      </w:r>
      <w:r w:rsidRPr="000E5EC1">
        <w:rPr>
          <w:rFonts w:ascii="Times New Roman" w:hAnsi="Times New Roman"/>
          <w:b/>
          <w:sz w:val="26"/>
          <w:szCs w:val="26"/>
        </w:rPr>
        <w:t xml:space="preserve"> CHUNG (</w:t>
      </w:r>
      <w:r w:rsidR="000125F1">
        <w:rPr>
          <w:rFonts w:ascii="Times New Roman" w:hAnsi="Times New Roman"/>
          <w:b/>
          <w:sz w:val="26"/>
          <w:szCs w:val="26"/>
        </w:rPr>
        <w:t>Đối với giảng viên và chuyên</w:t>
      </w:r>
      <w:r w:rsidR="00E439B6">
        <w:rPr>
          <w:rFonts w:ascii="Times New Roman" w:hAnsi="Times New Roman"/>
          <w:b/>
          <w:sz w:val="26"/>
          <w:szCs w:val="26"/>
        </w:rPr>
        <w:t xml:space="preserve"> viên</w:t>
      </w:r>
      <w:r w:rsidRPr="000E5EC1">
        <w:rPr>
          <w:rFonts w:ascii="Times New Roman" w:hAnsi="Times New Roman"/>
          <w:b/>
          <w:sz w:val="26"/>
          <w:szCs w:val="26"/>
        </w:rPr>
        <w:t>)</w:t>
      </w:r>
    </w:p>
    <w:p w:rsidR="000E5EC1" w:rsidRPr="000E5EC1"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I. Quyết định số 1296/QĐ-ĐHCNGTVT ngày 27/4/2017 của Hiệu trưởng Trường Đ</w:t>
      </w:r>
      <w:r w:rsidR="00E439B6">
        <w:rPr>
          <w:rFonts w:ascii="Times New Roman" w:hAnsi="Times New Roman"/>
          <w:b/>
          <w:sz w:val="26"/>
          <w:szCs w:val="26"/>
        </w:rPr>
        <w:t>ại học Công nghệ Giao thông vận tải</w:t>
      </w:r>
      <w:r w:rsidRPr="000E5EC1">
        <w:rPr>
          <w:rFonts w:ascii="Times New Roman" w:hAnsi="Times New Roman"/>
          <w:b/>
          <w:sz w:val="26"/>
          <w:szCs w:val="26"/>
        </w:rPr>
        <w:t xml:space="preserve"> ban hành Quy chế tổ chức và hoạt động của Trườ</w:t>
      </w:r>
      <w:r w:rsidR="00D50C95">
        <w:rPr>
          <w:rFonts w:ascii="Times New Roman" w:hAnsi="Times New Roman"/>
          <w:b/>
          <w:sz w:val="26"/>
          <w:szCs w:val="26"/>
        </w:rPr>
        <w:t xml:space="preserve">ng </w:t>
      </w:r>
      <w:r w:rsidR="00E439B6" w:rsidRPr="000E5EC1">
        <w:rPr>
          <w:rFonts w:ascii="Times New Roman" w:hAnsi="Times New Roman"/>
          <w:b/>
          <w:sz w:val="26"/>
          <w:szCs w:val="26"/>
        </w:rPr>
        <w:t>Đ</w:t>
      </w:r>
      <w:r w:rsidR="00E439B6">
        <w:rPr>
          <w:rFonts w:ascii="Times New Roman" w:hAnsi="Times New Roman"/>
          <w:b/>
          <w:sz w:val="26"/>
          <w:szCs w:val="26"/>
        </w:rPr>
        <w:t>ại học Công nghệ Giao thông vận tải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1. Sứ mệnh của Trường Đại học Công nghệ</w:t>
      </w:r>
      <w:r w:rsidR="00BD307E" w:rsidRPr="00BD307E">
        <w:rPr>
          <w:rFonts w:ascii="Times New Roman" w:hAnsi="Times New Roman"/>
          <w:sz w:val="26"/>
          <w:szCs w:val="26"/>
        </w:rPr>
        <w:t>Giao thông vận tải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 xml:space="preserve">2. Chức năng, nhiệm vụ và quyền hạn của Trường, Ban Giám hiệu, Hội đồng Trường, Hội đồng khoa học và đào tạo. </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3. Cơ cấu tổ chức của Trường</w:t>
      </w:r>
      <w:r w:rsidR="00BD307E" w:rsidRPr="000E5EC1">
        <w:rPr>
          <w:rFonts w:ascii="Times New Roman" w:hAnsi="Times New Roman"/>
          <w:sz w:val="26"/>
          <w:szCs w:val="26"/>
        </w:rPr>
        <w:t>Đại học Công nghệ</w:t>
      </w:r>
      <w:r w:rsidR="00BD307E" w:rsidRPr="00BD307E">
        <w:rPr>
          <w:rFonts w:ascii="Times New Roman" w:hAnsi="Times New Roman"/>
          <w:sz w:val="26"/>
          <w:szCs w:val="26"/>
        </w:rPr>
        <w:t>Giao thông vận tải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4. Hình thức quản lý về giáo dục, đào tạo; quản lý chương trình đào tạo và giáo trình giảng dạy;</w:t>
      </w:r>
    </w:p>
    <w:p w:rsidR="000E5EC1" w:rsidRPr="00E7659C"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 xml:space="preserve">5. Các loại trình độ đào tạo hiện nay trong Trường được Bộ Giáo dục và Đào tạo cho </w:t>
      </w:r>
      <w:r w:rsidRPr="00E7659C">
        <w:rPr>
          <w:rFonts w:ascii="Times New Roman" w:hAnsi="Times New Roman"/>
          <w:sz w:val="26"/>
          <w:szCs w:val="26"/>
        </w:rPr>
        <w:t>phép</w:t>
      </w:r>
    </w:p>
    <w:p w:rsidR="000E5EC1" w:rsidRPr="00E7659C" w:rsidRDefault="000E5EC1" w:rsidP="00541F2B">
      <w:pPr>
        <w:spacing w:before="60" w:after="60" w:line="380" w:lineRule="exact"/>
        <w:rPr>
          <w:rFonts w:ascii="Times New Roman" w:hAnsi="Times New Roman"/>
          <w:b/>
          <w:sz w:val="26"/>
          <w:szCs w:val="26"/>
        </w:rPr>
      </w:pPr>
      <w:r w:rsidRPr="00E7659C">
        <w:rPr>
          <w:rFonts w:ascii="Times New Roman" w:hAnsi="Times New Roman"/>
          <w:b/>
          <w:sz w:val="26"/>
          <w:szCs w:val="26"/>
        </w:rPr>
        <w:t>II. Nghị định số 41/2012/NĐ-CP 08/5/2012 của Chính phủ quy định về vị trí việc làm trong đơn vị sự nghiệp công lậ</w:t>
      </w:r>
      <w:r w:rsidR="00D50C95" w:rsidRPr="00E7659C">
        <w:rPr>
          <w:rFonts w:ascii="Times New Roman" w:hAnsi="Times New Roman"/>
          <w:b/>
          <w:sz w:val="26"/>
          <w:szCs w:val="26"/>
        </w:rPr>
        <w:t>p</w:t>
      </w:r>
    </w:p>
    <w:p w:rsidR="000E5EC1" w:rsidRPr="00E7659C" w:rsidRDefault="000E5EC1" w:rsidP="00541F2B">
      <w:pPr>
        <w:spacing w:before="60" w:after="60" w:line="380" w:lineRule="exact"/>
        <w:rPr>
          <w:rFonts w:ascii="Times New Roman" w:hAnsi="Times New Roman"/>
          <w:sz w:val="26"/>
          <w:szCs w:val="26"/>
        </w:rPr>
      </w:pPr>
      <w:r w:rsidRPr="00E7659C">
        <w:rPr>
          <w:rFonts w:ascii="Times New Roman" w:hAnsi="Times New Roman"/>
          <w:sz w:val="26"/>
          <w:szCs w:val="26"/>
        </w:rPr>
        <w:t>1. Vị trí việc làm và phân loại vị trí việc làm</w:t>
      </w:r>
    </w:p>
    <w:p w:rsidR="000E5EC1" w:rsidRPr="00E7659C" w:rsidRDefault="000E5EC1" w:rsidP="00541F2B">
      <w:pPr>
        <w:spacing w:before="60" w:after="60" w:line="380" w:lineRule="exact"/>
        <w:rPr>
          <w:rFonts w:ascii="Times New Roman" w:hAnsi="Times New Roman"/>
          <w:sz w:val="26"/>
          <w:szCs w:val="26"/>
        </w:rPr>
      </w:pPr>
      <w:r w:rsidRPr="00E7659C">
        <w:rPr>
          <w:rFonts w:ascii="Times New Roman" w:hAnsi="Times New Roman"/>
          <w:sz w:val="26"/>
          <w:szCs w:val="26"/>
        </w:rPr>
        <w:t>2. Căn cứ, phương pháp xác định vị trí việc làm</w:t>
      </w:r>
    </w:p>
    <w:p w:rsidR="000E5EC1" w:rsidRPr="00E7659C" w:rsidRDefault="000E5EC1" w:rsidP="00541F2B">
      <w:pPr>
        <w:spacing w:before="60" w:after="60" w:line="380" w:lineRule="exact"/>
        <w:rPr>
          <w:rFonts w:ascii="Times New Roman" w:hAnsi="Times New Roman"/>
          <w:sz w:val="26"/>
          <w:szCs w:val="26"/>
        </w:rPr>
      </w:pPr>
      <w:r w:rsidRPr="00E7659C">
        <w:rPr>
          <w:rFonts w:ascii="Times New Roman" w:hAnsi="Times New Roman"/>
          <w:sz w:val="26"/>
          <w:szCs w:val="26"/>
        </w:rPr>
        <w:t>3. Xác định cơ cấu viên chức theo chức danh nghề nghiệp</w:t>
      </w:r>
    </w:p>
    <w:p w:rsidR="000E5EC1" w:rsidRPr="00E7659C" w:rsidRDefault="000E5EC1" w:rsidP="00541F2B">
      <w:pPr>
        <w:spacing w:before="60" w:after="60" w:line="380" w:lineRule="exact"/>
        <w:rPr>
          <w:rFonts w:ascii="Times New Roman" w:hAnsi="Times New Roman"/>
          <w:sz w:val="26"/>
          <w:szCs w:val="26"/>
        </w:rPr>
      </w:pPr>
      <w:r w:rsidRPr="00E7659C">
        <w:rPr>
          <w:rFonts w:ascii="Times New Roman" w:hAnsi="Times New Roman"/>
          <w:sz w:val="26"/>
          <w:szCs w:val="26"/>
        </w:rPr>
        <w:t xml:space="preserve">4. Thẩm quyền quản lý vị trí việc làm trong đơn vị sự nghiệp công lập </w:t>
      </w:r>
    </w:p>
    <w:p w:rsidR="000E5EC1" w:rsidRPr="000E5EC1" w:rsidRDefault="000E5EC1" w:rsidP="00541F2B">
      <w:pPr>
        <w:spacing w:before="60" w:after="60" w:line="380" w:lineRule="exact"/>
        <w:rPr>
          <w:rFonts w:ascii="Times New Roman" w:hAnsi="Times New Roman"/>
          <w:sz w:val="26"/>
          <w:szCs w:val="26"/>
        </w:rPr>
      </w:pPr>
      <w:r w:rsidRPr="00E7659C">
        <w:rPr>
          <w:rFonts w:ascii="Times New Roman" w:hAnsi="Times New Roman"/>
          <w:sz w:val="26"/>
          <w:szCs w:val="26"/>
        </w:rPr>
        <w:t>5. Nội dung quản lý vị trí việc làm</w:t>
      </w:r>
    </w:p>
    <w:p w:rsidR="000E5EC1" w:rsidRPr="000E5EC1"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III. Quyết định 342/QĐ-BGTVT ngày 25/01/2014 của Bộ trưởng Bộ G</w:t>
      </w:r>
      <w:r w:rsidR="00BD307E">
        <w:rPr>
          <w:rFonts w:ascii="Times New Roman" w:hAnsi="Times New Roman"/>
          <w:b/>
          <w:sz w:val="26"/>
          <w:szCs w:val="26"/>
        </w:rPr>
        <w:t>iao thông vận tải</w:t>
      </w:r>
      <w:r w:rsidRPr="000E5EC1">
        <w:rPr>
          <w:rFonts w:ascii="Times New Roman" w:hAnsi="Times New Roman"/>
          <w:b/>
          <w:sz w:val="26"/>
          <w:szCs w:val="26"/>
        </w:rPr>
        <w:t xml:space="preserve"> về việc phê duyệt Chiến lược phát triển Trường Đại học Công nghệ </w:t>
      </w:r>
      <w:r w:rsidR="00BD307E" w:rsidRPr="000E5EC1">
        <w:rPr>
          <w:rFonts w:ascii="Times New Roman" w:hAnsi="Times New Roman"/>
          <w:b/>
          <w:sz w:val="26"/>
          <w:szCs w:val="26"/>
        </w:rPr>
        <w:t>G</w:t>
      </w:r>
      <w:r w:rsidR="00BD307E">
        <w:rPr>
          <w:rFonts w:ascii="Times New Roman" w:hAnsi="Times New Roman"/>
          <w:b/>
          <w:sz w:val="26"/>
          <w:szCs w:val="26"/>
        </w:rPr>
        <w:t>iao thông vận tải</w:t>
      </w:r>
      <w:r w:rsidRPr="000E5EC1">
        <w:rPr>
          <w:rFonts w:ascii="Times New Roman" w:hAnsi="Times New Roman"/>
          <w:b/>
          <w:sz w:val="26"/>
          <w:szCs w:val="26"/>
        </w:rPr>
        <w:t xml:space="preserve"> đến năm 2020 và tầm nhìn đế</w:t>
      </w:r>
      <w:r w:rsidR="00D50C95">
        <w:rPr>
          <w:rFonts w:ascii="Times New Roman" w:hAnsi="Times New Roman"/>
          <w:b/>
          <w:sz w:val="26"/>
          <w:szCs w:val="26"/>
        </w:rPr>
        <w:t>n năm 2030</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 xml:space="preserve">1. Quan điểm Chiến lược phát triển Trường Đại học Công nghệ GTVT </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2. Mục tiêu phát triển Trường Đại học Công nghệ GTVT đến năm 2020</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3. Tầm nhìn phát triển Trường Đại học Công nghệ GTVT đến năm 2030</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 xml:space="preserve">4. Các giải pháp thực hiện Chiến lược phát triển Trường Đại học Công nghệ GTVT </w:t>
      </w:r>
    </w:p>
    <w:p w:rsidR="000E5EC1"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IV. Quyết định số 739/QĐ-ĐHCNGTVT ngày 01/4/2016 của Hiệu trưởng Trường Đại học Công nghệ GTVT ban hành Quy chế đánh giá, xếp loại kết quả lao động hàng tháng Trường Đại học Công nghệ</w:t>
      </w:r>
      <w:r w:rsidR="00BD307E" w:rsidRPr="000E5EC1">
        <w:rPr>
          <w:rFonts w:ascii="Times New Roman" w:hAnsi="Times New Roman"/>
          <w:b/>
          <w:sz w:val="26"/>
          <w:szCs w:val="26"/>
        </w:rPr>
        <w:t>G</w:t>
      </w:r>
      <w:r w:rsidR="00BD307E">
        <w:rPr>
          <w:rFonts w:ascii="Times New Roman" w:hAnsi="Times New Roman"/>
          <w:b/>
          <w:sz w:val="26"/>
          <w:szCs w:val="26"/>
        </w:rPr>
        <w:t>iao thông vận tải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1. Căn cứ, cách thức đánh giá, xếp loại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lastRenderedPageBreak/>
        <w:t>2. Tiêu chí đánh giá, xếp loại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3. Quy trình đánh giá, xếp loại kết quả lao động</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4. Trách nhiệm đối với lãnh đạo đơn vị trực tiếp</w:t>
      </w:r>
    </w:p>
    <w:p w:rsidR="003653BD"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 xml:space="preserve">V. Quyết định số </w:t>
      </w:r>
      <w:r w:rsidR="003653BD" w:rsidRPr="00D56D90">
        <w:rPr>
          <w:rFonts w:ascii="Times New Roman" w:hAnsi="Times New Roman"/>
          <w:b/>
          <w:sz w:val="26"/>
          <w:szCs w:val="26"/>
        </w:rPr>
        <w:t>3155/QĐ-ĐHCNGTVT</w:t>
      </w:r>
      <w:r w:rsidRPr="000E5EC1">
        <w:rPr>
          <w:rFonts w:ascii="Times New Roman" w:hAnsi="Times New Roman"/>
          <w:b/>
          <w:sz w:val="26"/>
          <w:szCs w:val="26"/>
        </w:rPr>
        <w:t xml:space="preserve">ngày 19/9/2016 của Hiệu trưởng Trường Đại học Công nghệ GTVT quy định </w:t>
      </w:r>
      <w:r w:rsidR="003653BD">
        <w:rPr>
          <w:rFonts w:ascii="Times New Roman" w:hAnsi="Times New Roman"/>
          <w:b/>
          <w:sz w:val="26"/>
          <w:szCs w:val="26"/>
        </w:rPr>
        <w:t xml:space="preserve">Quy định về thời giờ làm việc, nghỉ ngơi, nghỉ việc riêng của công chức, viên chức và người lao động Trường Đại học </w:t>
      </w:r>
      <w:r w:rsidR="003653BD">
        <w:rPr>
          <w:rFonts w:ascii="Times New Roman" w:hAnsi="Times New Roman"/>
          <w:b/>
          <w:bCs/>
          <w:spacing w:val="-6"/>
          <w:sz w:val="26"/>
          <w:szCs w:val="26"/>
        </w:rPr>
        <w:t>Công nghệ Giao thông vận tải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1. Quy định về thời giờ làm việc CC-VC-NLĐ giảng dạy</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2. Quy định về thời giờ làm việc CC-VC-NLĐ làm công tác hành chính</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 xml:space="preserve">3. Quy định về nghỉ phép năm; </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4. Quy định về thời gian nghỉ được hưởng nguyên lương; nghỉ không hưởng lương</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5. Thẩm quyền giải quyết và thủ tục xin nghỉ</w:t>
      </w:r>
    </w:p>
    <w:p w:rsidR="00BE2D4C"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 xml:space="preserve">VI. Quyết định số 2818/QĐ-ĐHCNGTVT ngày 09/11/2015 của Hiệu trưởng </w:t>
      </w:r>
      <w:r w:rsidR="00BE2D4C">
        <w:rPr>
          <w:rFonts w:ascii="Times New Roman" w:hAnsi="Times New Roman"/>
          <w:b/>
          <w:sz w:val="26"/>
          <w:szCs w:val="26"/>
        </w:rPr>
        <w:t xml:space="preserve">Trường Đại học </w:t>
      </w:r>
      <w:r w:rsidR="00BE2D4C">
        <w:rPr>
          <w:rFonts w:ascii="Times New Roman" w:hAnsi="Times New Roman"/>
          <w:b/>
          <w:bCs/>
          <w:spacing w:val="-6"/>
          <w:sz w:val="26"/>
          <w:szCs w:val="26"/>
        </w:rPr>
        <w:t xml:space="preserve">Công nghệ Giao thông vận tải </w:t>
      </w:r>
      <w:r w:rsidRPr="000E5EC1">
        <w:rPr>
          <w:rFonts w:ascii="Times New Roman" w:hAnsi="Times New Roman"/>
          <w:b/>
          <w:sz w:val="26"/>
          <w:szCs w:val="26"/>
        </w:rPr>
        <w:t xml:space="preserve">ban hành Quy định văn hóa công sở tại </w:t>
      </w:r>
      <w:r w:rsidR="00BE2D4C">
        <w:rPr>
          <w:rFonts w:ascii="Times New Roman" w:hAnsi="Times New Roman"/>
          <w:b/>
          <w:sz w:val="26"/>
          <w:szCs w:val="26"/>
        </w:rPr>
        <w:t xml:space="preserve">Trường Đại học </w:t>
      </w:r>
      <w:r w:rsidR="00BE2D4C">
        <w:rPr>
          <w:rFonts w:ascii="Times New Roman" w:hAnsi="Times New Roman"/>
          <w:b/>
          <w:bCs/>
          <w:spacing w:val="-6"/>
          <w:sz w:val="26"/>
          <w:szCs w:val="26"/>
        </w:rPr>
        <w:t>Công nghệ Giao thông vận tải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1. Quy định về trang phục, lễ phục</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2. Quy định về ứng xử trong giao tiếp hành chính</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 xml:space="preserve">3. Quy định về ứng xử trong hội họp và giao tiếp qua điện thoại </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4. Những việc công chức, viên chức, người lao động không được làm trong thực hiện nhiệm vụ</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5. Những việc công chức, viên chức, người lao động không được làm trong quan hệ xã hội</w:t>
      </w:r>
    </w:p>
    <w:p w:rsidR="000E5EC1" w:rsidRPr="000E5EC1"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B. TRẮC NGHIỆM DÀNH CHO GIẢN</w:t>
      </w:r>
      <w:r w:rsidR="003F6F22">
        <w:rPr>
          <w:rFonts w:ascii="Times New Roman" w:hAnsi="Times New Roman"/>
          <w:b/>
          <w:sz w:val="26"/>
          <w:szCs w:val="26"/>
        </w:rPr>
        <w:t>G VIÊN</w:t>
      </w:r>
    </w:p>
    <w:p w:rsidR="000125F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b/>
          <w:sz w:val="26"/>
          <w:szCs w:val="26"/>
        </w:rPr>
        <w:t xml:space="preserve">I. </w:t>
      </w:r>
      <w:r w:rsidR="000125F1" w:rsidRPr="000125F1">
        <w:rPr>
          <w:rFonts w:ascii="Times New Roman" w:hAnsi="Times New Roman"/>
          <w:b/>
          <w:sz w:val="26"/>
          <w:szCs w:val="26"/>
        </w:rPr>
        <w:t xml:space="preserve">Quyết định số 1296/QĐ-ĐHCNGTVT ngày 27 tháng 4 năm 2017 của Hiệu trưởng Trường Đại học Công nghệ </w:t>
      </w:r>
      <w:r w:rsidR="00BE2D4C" w:rsidRPr="000125F1">
        <w:rPr>
          <w:rFonts w:ascii="Times New Roman" w:hAnsi="Times New Roman"/>
          <w:b/>
          <w:sz w:val="26"/>
          <w:szCs w:val="26"/>
        </w:rPr>
        <w:t>Giao thông vận tải</w:t>
      </w:r>
      <w:r w:rsidR="000125F1" w:rsidRPr="000125F1">
        <w:rPr>
          <w:rFonts w:ascii="Times New Roman" w:hAnsi="Times New Roman"/>
          <w:b/>
          <w:sz w:val="26"/>
          <w:szCs w:val="26"/>
        </w:rPr>
        <w:t xml:space="preserve"> về việc Ban hành Quy chế Tổ chức và hoạt động của Trường Đại học Công nghệ Giao thông vận tả</w:t>
      </w:r>
      <w:r w:rsidR="00613F9C">
        <w:rPr>
          <w:rFonts w:ascii="Times New Roman" w:hAnsi="Times New Roman"/>
          <w:b/>
          <w:sz w:val="26"/>
          <w:szCs w:val="26"/>
        </w:rPr>
        <w:t>i</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r>
      <w:r w:rsidRPr="000125F1">
        <w:rPr>
          <w:rFonts w:ascii="Times New Roman" w:hAnsi="Times New Roman"/>
          <w:sz w:val="26"/>
          <w:szCs w:val="26"/>
        </w:rPr>
        <w:t>Các vấn đề cần chú ý</w:t>
      </w:r>
      <w:r w:rsidRPr="000E5EC1">
        <w:rPr>
          <w:rFonts w:ascii="Times New Roman" w:hAnsi="Times New Roman"/>
          <w:b/>
          <w:sz w:val="26"/>
          <w:szCs w:val="26"/>
        </w:rPr>
        <w:t>:</w:t>
      </w:r>
      <w:r w:rsidRPr="000E5EC1">
        <w:rPr>
          <w:rFonts w:ascii="Times New Roman" w:hAnsi="Times New Roman"/>
          <w:sz w:val="26"/>
          <w:szCs w:val="26"/>
        </w:rPr>
        <w:t xml:space="preserve"> Quy định chức năng, nhiệm vụ, quyền hạn của Khoa, Bộ môn trong Trường.</w:t>
      </w:r>
    </w:p>
    <w:p w:rsidR="000125F1" w:rsidRPr="000E5EC1" w:rsidRDefault="000E5EC1" w:rsidP="00541F2B">
      <w:pPr>
        <w:spacing w:before="60" w:after="60" w:line="380" w:lineRule="exact"/>
        <w:rPr>
          <w:rFonts w:ascii="Times New Roman" w:hAnsi="Times New Roman"/>
          <w:iCs/>
          <w:sz w:val="26"/>
          <w:szCs w:val="26"/>
        </w:rPr>
      </w:pPr>
      <w:r w:rsidRPr="000E5EC1">
        <w:rPr>
          <w:rFonts w:ascii="Times New Roman" w:hAnsi="Times New Roman"/>
          <w:b/>
          <w:sz w:val="26"/>
          <w:szCs w:val="26"/>
        </w:rPr>
        <w:t xml:space="preserve">II. </w:t>
      </w:r>
      <w:r w:rsidR="000125F1" w:rsidRPr="000125F1">
        <w:rPr>
          <w:rFonts w:ascii="Times New Roman" w:hAnsi="Times New Roman"/>
          <w:b/>
          <w:sz w:val="26"/>
          <w:szCs w:val="26"/>
        </w:rPr>
        <w:t xml:space="preserve">Quyết định số 16/2008/QĐ-BGDĐT </w:t>
      </w:r>
      <w:r w:rsidR="000125F1" w:rsidRPr="000125F1">
        <w:rPr>
          <w:rFonts w:ascii="Times New Roman" w:hAnsi="Times New Roman"/>
          <w:b/>
          <w:iCs/>
          <w:sz w:val="26"/>
          <w:szCs w:val="26"/>
        </w:rPr>
        <w:t>ngày 16 tháng 4 năm 2008 của Bộ trưởng Bộ Giáo dục và Đào tạo về việc Ban hành Quy định về đạo đức nhà giáo</w:t>
      </w:r>
    </w:p>
    <w:p w:rsidR="000E5EC1" w:rsidRPr="000E5EC1" w:rsidRDefault="000E5EC1" w:rsidP="00541F2B">
      <w:pPr>
        <w:spacing w:before="60" w:after="60" w:line="380" w:lineRule="exact"/>
        <w:rPr>
          <w:rFonts w:ascii="Times New Roman" w:hAnsi="Times New Roman"/>
          <w:iCs/>
          <w:sz w:val="26"/>
          <w:szCs w:val="26"/>
        </w:rPr>
      </w:pPr>
      <w:r w:rsidRPr="00750336">
        <w:rPr>
          <w:rFonts w:ascii="Times New Roman" w:hAnsi="Times New Roman"/>
          <w:iCs/>
          <w:sz w:val="26"/>
          <w:szCs w:val="26"/>
        </w:rPr>
        <w:t>Các vấn đề cần chú ý:</w:t>
      </w:r>
      <w:r w:rsidRPr="000E5EC1">
        <w:rPr>
          <w:rFonts w:ascii="Times New Roman" w:hAnsi="Times New Roman"/>
          <w:iCs/>
          <w:sz w:val="26"/>
          <w:szCs w:val="26"/>
        </w:rPr>
        <w:t xml:space="preserve"> Phẩm chất chính trị, đạo đức nghề nghiệp, lối sống, tác phong, giữ gìn, bảo vệ truyền thống đạo đức nhà giáo.</w:t>
      </w:r>
    </w:p>
    <w:p w:rsidR="00750336" w:rsidRPr="00750336" w:rsidRDefault="000E5EC1" w:rsidP="00541F2B">
      <w:pPr>
        <w:spacing w:before="60" w:after="60" w:line="380" w:lineRule="exact"/>
        <w:rPr>
          <w:rFonts w:ascii="Times New Roman" w:hAnsi="Times New Roman"/>
          <w:b/>
          <w:iCs/>
          <w:sz w:val="26"/>
          <w:szCs w:val="26"/>
        </w:rPr>
      </w:pPr>
      <w:r w:rsidRPr="00750336">
        <w:rPr>
          <w:rFonts w:ascii="Times New Roman" w:hAnsi="Times New Roman"/>
          <w:b/>
          <w:iCs/>
          <w:sz w:val="26"/>
          <w:szCs w:val="26"/>
        </w:rPr>
        <w:lastRenderedPageBreak/>
        <w:t xml:space="preserve">III. </w:t>
      </w:r>
      <w:r w:rsidR="00750336" w:rsidRPr="00750336">
        <w:rPr>
          <w:rFonts w:ascii="Times New Roman" w:hAnsi="Times New Roman"/>
          <w:b/>
          <w:iCs/>
          <w:sz w:val="26"/>
          <w:szCs w:val="26"/>
        </w:rPr>
        <w:t>Quyết định số 3373/QĐ-ĐHCNGTVT ngày 11 tháng 10 năm 2016 của Hiệu trưởng Trường Đại học Công nghệ GTVT về việc Ban hành hướng dẫn thực hiện Quy chế đào tạo đại học và cao đẳng hệ chính quy theo hệ thống tín chỉ</w:t>
      </w:r>
    </w:p>
    <w:p w:rsidR="000E5EC1" w:rsidRPr="00750336" w:rsidRDefault="000E5EC1" w:rsidP="00541F2B">
      <w:pPr>
        <w:spacing w:before="60" w:after="60" w:line="380" w:lineRule="exact"/>
        <w:rPr>
          <w:rFonts w:ascii="Times New Roman" w:hAnsi="Times New Roman"/>
          <w:sz w:val="26"/>
          <w:szCs w:val="26"/>
        </w:rPr>
      </w:pPr>
      <w:r w:rsidRPr="00750336">
        <w:rPr>
          <w:rFonts w:ascii="Times New Roman" w:hAnsi="Times New Roman"/>
          <w:sz w:val="26"/>
          <w:szCs w:val="26"/>
        </w:rPr>
        <w:t>Các vấn đề cần chú ý:</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Cách thức đánh giá, xếp hạng kết quả học tập (đánh giá học phần, các loại điểm trung bình chung, xét cảnh báo kết quả học tập, thôi học...)</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Cách tính điểm theo hệ thống tín chỉ (các loại điểm trung bình chung, các loại điểm bộ phận, điểm học phần...)</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Thời gian và kế hoạch đào tạo theo hệ thống tín chỉ</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Tổ chức lớp học phần, đăng kí khối lượng học tập</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Quy định về vấn đề học (thi) lại, cải thiện điểm</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Các quy định về xét tốt nghiệp và công nhận tốt nghiệp, giao Đồ án / Khóa luận tốt nghiệp.</w:t>
      </w:r>
    </w:p>
    <w:p w:rsidR="000E5EC1"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sz w:val="26"/>
          <w:szCs w:val="26"/>
        </w:rPr>
        <w:tab/>
        <w:t>+ Quy định về học cùng lúc hai chương trình</w:t>
      </w:r>
    </w:p>
    <w:p w:rsidR="00750336" w:rsidRPr="000E5EC1" w:rsidRDefault="000E5EC1" w:rsidP="00541F2B">
      <w:pPr>
        <w:spacing w:before="60" w:after="60" w:line="380" w:lineRule="exact"/>
        <w:rPr>
          <w:rFonts w:ascii="Times New Roman" w:hAnsi="Times New Roman"/>
          <w:iCs/>
          <w:sz w:val="26"/>
          <w:szCs w:val="26"/>
        </w:rPr>
      </w:pPr>
      <w:r w:rsidRPr="000E5EC1">
        <w:rPr>
          <w:rFonts w:ascii="Times New Roman" w:hAnsi="Times New Roman"/>
          <w:b/>
          <w:sz w:val="26"/>
          <w:szCs w:val="26"/>
        </w:rPr>
        <w:t xml:space="preserve">IV. </w:t>
      </w:r>
      <w:r w:rsidR="00750336" w:rsidRPr="00750336">
        <w:rPr>
          <w:rFonts w:ascii="Times New Roman" w:hAnsi="Times New Roman"/>
          <w:b/>
          <w:iCs/>
          <w:sz w:val="26"/>
          <w:szCs w:val="26"/>
        </w:rPr>
        <w:t>Quyết định số 722/QĐ-ĐHCNGTVT ngày 25 tháng 3 năm 2015 của Hiệu trưởng Trường Đại học Công nghệ GTVT về việc Ban hành Quy định chế độ làm việc của giả</w:t>
      </w:r>
      <w:r w:rsidR="00613F9C">
        <w:rPr>
          <w:rFonts w:ascii="Times New Roman" w:hAnsi="Times New Roman"/>
          <w:b/>
          <w:iCs/>
          <w:sz w:val="26"/>
          <w:szCs w:val="26"/>
        </w:rPr>
        <w:t>ng viên, giáo viên</w:t>
      </w:r>
    </w:p>
    <w:p w:rsidR="000E5EC1" w:rsidRPr="000E5EC1" w:rsidRDefault="000E5EC1" w:rsidP="00541F2B">
      <w:pPr>
        <w:spacing w:before="60" w:after="60" w:line="380" w:lineRule="exact"/>
        <w:rPr>
          <w:rFonts w:ascii="Times New Roman" w:hAnsi="Times New Roman"/>
          <w:iCs/>
          <w:sz w:val="26"/>
          <w:szCs w:val="26"/>
        </w:rPr>
      </w:pPr>
      <w:r w:rsidRPr="00750336">
        <w:rPr>
          <w:rFonts w:ascii="Times New Roman" w:hAnsi="Times New Roman"/>
          <w:iCs/>
          <w:sz w:val="26"/>
          <w:szCs w:val="26"/>
        </w:rPr>
        <w:t>Các vấn đề cần chú ý:</w:t>
      </w:r>
      <w:r w:rsidRPr="000E5EC1">
        <w:rPr>
          <w:rFonts w:ascii="Times New Roman" w:hAnsi="Times New Roman"/>
          <w:iCs/>
          <w:sz w:val="26"/>
          <w:szCs w:val="26"/>
        </w:rPr>
        <w:t xml:space="preserve"> Định mức giảng dạy, nghiên cứu khoa học của giảng viên; các quy định khi tính khối lượng công tác cho giảng viên.</w:t>
      </w:r>
    </w:p>
    <w:p w:rsidR="00BE2D4C" w:rsidRPr="00FD0047" w:rsidRDefault="000E5EC1" w:rsidP="00541F2B">
      <w:pPr>
        <w:spacing w:before="60" w:after="60" w:line="380" w:lineRule="exact"/>
        <w:rPr>
          <w:rFonts w:ascii="Times New Roman Bold" w:hAnsi="Times New Roman Bold"/>
          <w:b/>
          <w:iCs/>
          <w:spacing w:val="-2"/>
          <w:sz w:val="26"/>
          <w:szCs w:val="26"/>
        </w:rPr>
      </w:pPr>
      <w:r w:rsidRPr="00FD0047">
        <w:rPr>
          <w:rFonts w:ascii="Times New Roman Bold" w:hAnsi="Times New Roman Bold"/>
          <w:b/>
          <w:iCs/>
          <w:spacing w:val="-2"/>
          <w:sz w:val="26"/>
          <w:szCs w:val="26"/>
        </w:rPr>
        <w:t xml:space="preserve">V. </w:t>
      </w:r>
      <w:r w:rsidR="00B334E3" w:rsidRPr="00FD0047">
        <w:rPr>
          <w:rFonts w:ascii="Times New Roman Bold" w:hAnsi="Times New Roman Bold"/>
          <w:b/>
          <w:spacing w:val="-2"/>
          <w:sz w:val="26"/>
          <w:szCs w:val="26"/>
        </w:rPr>
        <w:t>Thông tư</w:t>
      </w:r>
      <w:r w:rsidR="00BE2D4C" w:rsidRPr="00FD0047">
        <w:rPr>
          <w:rFonts w:ascii="Times New Roman Bold" w:hAnsi="Times New Roman Bold"/>
          <w:b/>
          <w:spacing w:val="-2"/>
          <w:sz w:val="26"/>
          <w:szCs w:val="26"/>
        </w:rPr>
        <w:t xml:space="preserve"> số</w:t>
      </w:r>
      <w:r w:rsidR="00B334E3" w:rsidRPr="00FD0047">
        <w:rPr>
          <w:rFonts w:ascii="Times New Roman Bold" w:hAnsi="Times New Roman Bold"/>
          <w:b/>
          <w:spacing w:val="-2"/>
          <w:sz w:val="26"/>
          <w:szCs w:val="26"/>
        </w:rPr>
        <w:t xml:space="preserve"> 07</w:t>
      </w:r>
      <w:r w:rsidR="00BE2D4C" w:rsidRPr="00FD0047">
        <w:rPr>
          <w:rFonts w:ascii="Times New Roman Bold" w:hAnsi="Times New Roman Bold"/>
          <w:b/>
          <w:spacing w:val="-2"/>
          <w:sz w:val="26"/>
          <w:szCs w:val="26"/>
        </w:rPr>
        <w:t>/20</w:t>
      </w:r>
      <w:r w:rsidR="00B334E3" w:rsidRPr="00FD0047">
        <w:rPr>
          <w:rFonts w:ascii="Times New Roman Bold" w:hAnsi="Times New Roman Bold"/>
          <w:b/>
          <w:spacing w:val="-2"/>
          <w:sz w:val="26"/>
          <w:szCs w:val="26"/>
        </w:rPr>
        <w:t>15/TT</w:t>
      </w:r>
      <w:r w:rsidR="00BE2D4C" w:rsidRPr="00FD0047">
        <w:rPr>
          <w:rFonts w:ascii="Times New Roman Bold" w:hAnsi="Times New Roman Bold"/>
          <w:b/>
          <w:spacing w:val="-2"/>
          <w:sz w:val="26"/>
          <w:szCs w:val="26"/>
        </w:rPr>
        <w:t xml:space="preserve">-BGDĐT </w:t>
      </w:r>
      <w:r w:rsidR="00BE2D4C" w:rsidRPr="00FD0047">
        <w:rPr>
          <w:rFonts w:ascii="Times New Roman Bold" w:hAnsi="Times New Roman Bold"/>
          <w:b/>
          <w:iCs/>
          <w:spacing w:val="-2"/>
          <w:sz w:val="26"/>
          <w:szCs w:val="26"/>
        </w:rPr>
        <w:t>ngày 16 tháng 4 năm 20</w:t>
      </w:r>
      <w:r w:rsidR="00B334E3" w:rsidRPr="00FD0047">
        <w:rPr>
          <w:rFonts w:ascii="Times New Roman Bold" w:hAnsi="Times New Roman Bold"/>
          <w:b/>
          <w:iCs/>
          <w:spacing w:val="-2"/>
          <w:sz w:val="26"/>
          <w:szCs w:val="26"/>
        </w:rPr>
        <w:t>15</w:t>
      </w:r>
      <w:r w:rsidR="00BE2D4C" w:rsidRPr="00FD0047">
        <w:rPr>
          <w:rFonts w:ascii="Times New Roman Bold" w:hAnsi="Times New Roman Bold"/>
          <w:b/>
          <w:iCs/>
          <w:spacing w:val="-2"/>
          <w:sz w:val="26"/>
          <w:szCs w:val="26"/>
        </w:rPr>
        <w:t xml:space="preserve"> của Bộ trưởng Bộ Giáo dục và Đào tạo về việc </w:t>
      </w:r>
      <w:bookmarkStart w:id="3" w:name="loai_1_name"/>
      <w:r w:rsidR="00FD0047" w:rsidRPr="00FD0047">
        <w:rPr>
          <w:rFonts w:ascii="Times New Roman Bold" w:hAnsi="Times New Roman Bold"/>
          <w:b/>
          <w:color w:val="000000"/>
          <w:spacing w:val="-2"/>
          <w:sz w:val="26"/>
          <w:szCs w:val="26"/>
          <w:shd w:val="clear" w:color="auto" w:fill="FFFFFF"/>
        </w:rPr>
        <w:t xml:space="preserve">ban </w:t>
      </w:r>
      <w:bookmarkEnd w:id="3"/>
      <w:r w:rsidR="00FD0047" w:rsidRPr="00FD0047">
        <w:rPr>
          <w:rFonts w:ascii="Times New Roman Bold" w:hAnsi="Times New Roman Bold"/>
          <w:b/>
          <w:color w:val="000000"/>
          <w:spacing w:val="-2"/>
          <w:sz w:val="26"/>
          <w:szCs w:val="26"/>
          <w:shd w:val="clear" w:color="auto" w:fill="FFFFFF"/>
        </w:rPr>
        <w:t>hành quy định về khối lượng kiến thức tối thiểu, y</w:t>
      </w:r>
      <w:r w:rsidR="00FD0047">
        <w:rPr>
          <w:rFonts w:ascii="Times New Roman Bold" w:hAnsi="Times New Roman Bold"/>
          <w:b/>
          <w:color w:val="000000"/>
          <w:spacing w:val="-2"/>
          <w:sz w:val="26"/>
          <w:szCs w:val="26"/>
          <w:shd w:val="clear" w:color="auto" w:fill="FFFFFF"/>
        </w:rPr>
        <w:t>ê</w:t>
      </w:r>
      <w:r w:rsidR="00FD0047" w:rsidRPr="00FD0047">
        <w:rPr>
          <w:rFonts w:ascii="Times New Roman Bold" w:hAnsi="Times New Roman Bold"/>
          <w:b/>
          <w:color w:val="000000"/>
          <w:spacing w:val="-2"/>
          <w:sz w:val="26"/>
          <w:szCs w:val="26"/>
          <w:shd w:val="clear" w:color="auto" w:fill="FFFFFF"/>
        </w:rPr>
        <w:t>u cầu về năng lực mà người học đạt được sau khi tốt nghiệp đối với mỗi trình độ đào tạo của giáo dục đại học và quy trình xây dựng, thẩm định, ban hành chương trình đào tạo trình độ đại học, thạc sĩ, tiến sĩ</w:t>
      </w:r>
      <w:r w:rsidR="00FD0047" w:rsidRPr="00FD0047">
        <w:rPr>
          <w:rFonts w:ascii="Times New Roman Bold" w:hAnsi="Times New Roman Bold"/>
          <w:b/>
          <w:iCs/>
          <w:spacing w:val="-2"/>
          <w:sz w:val="26"/>
          <w:szCs w:val="26"/>
        </w:rPr>
        <w:t>.</w:t>
      </w:r>
    </w:p>
    <w:p w:rsidR="000E5EC1" w:rsidRPr="000E5EC1" w:rsidRDefault="000E5EC1" w:rsidP="00541F2B">
      <w:pPr>
        <w:spacing w:before="60" w:after="60" w:line="380" w:lineRule="exact"/>
        <w:rPr>
          <w:rFonts w:ascii="Times New Roman" w:hAnsi="Times New Roman"/>
          <w:iCs/>
          <w:sz w:val="26"/>
          <w:szCs w:val="26"/>
        </w:rPr>
      </w:pPr>
      <w:r w:rsidRPr="000E5EC1">
        <w:rPr>
          <w:rFonts w:ascii="Times New Roman" w:hAnsi="Times New Roman"/>
          <w:sz w:val="26"/>
          <w:szCs w:val="26"/>
        </w:rPr>
        <w:tab/>
      </w:r>
      <w:r w:rsidRPr="00BE2D4C">
        <w:rPr>
          <w:rFonts w:ascii="Times New Roman" w:hAnsi="Times New Roman"/>
          <w:iCs/>
          <w:sz w:val="26"/>
          <w:szCs w:val="26"/>
        </w:rPr>
        <w:t>- Các vấn đề cần chú ý: Khối lượng kiến thức tối thiểu, yêu cầu về năng lực mà người</w:t>
      </w:r>
      <w:r w:rsidRPr="000E5EC1">
        <w:rPr>
          <w:rFonts w:ascii="Times New Roman" w:hAnsi="Times New Roman"/>
          <w:iCs/>
          <w:sz w:val="26"/>
          <w:szCs w:val="26"/>
        </w:rPr>
        <w:t xml:space="preserve"> học đạt được sau khi tốt nghiệp trình độ đại học; quy trình xây dựng, thẩm định và banhành chương trình đào tạo trình độ đại học.</w:t>
      </w:r>
    </w:p>
    <w:p w:rsidR="00BE2D4C" w:rsidRPr="00BE2D4C" w:rsidRDefault="000E5EC1" w:rsidP="00541F2B">
      <w:pPr>
        <w:spacing w:before="60" w:after="60" w:line="380" w:lineRule="exact"/>
        <w:rPr>
          <w:rFonts w:ascii="Times New Roman" w:hAnsi="Times New Roman"/>
          <w:b/>
          <w:iCs/>
          <w:sz w:val="26"/>
          <w:szCs w:val="26"/>
        </w:rPr>
      </w:pPr>
      <w:r w:rsidRPr="00BE2D4C">
        <w:rPr>
          <w:rFonts w:ascii="Times New Roman" w:hAnsi="Times New Roman"/>
          <w:b/>
          <w:iCs/>
          <w:sz w:val="26"/>
          <w:szCs w:val="26"/>
        </w:rPr>
        <w:t xml:space="preserve">VI. </w:t>
      </w:r>
      <w:r w:rsidR="00BE2D4C" w:rsidRPr="00BE2D4C">
        <w:rPr>
          <w:rFonts w:ascii="Times New Roman" w:hAnsi="Times New Roman"/>
          <w:b/>
          <w:iCs/>
          <w:sz w:val="26"/>
          <w:szCs w:val="26"/>
        </w:rPr>
        <w:t>Quyết định số 1539/QĐ-ĐHCNGTVT ngày 26 tháng 5 năm 2017 của Hiệu trưởng Trường Đại học Công nghệ Giao thông vận tả</w:t>
      </w:r>
      <w:r w:rsidR="00BE2D4C">
        <w:rPr>
          <w:rFonts w:ascii="Times New Roman" w:hAnsi="Times New Roman"/>
          <w:b/>
          <w:iCs/>
          <w:sz w:val="26"/>
          <w:szCs w:val="26"/>
        </w:rPr>
        <w:t xml:space="preserve">i </w:t>
      </w:r>
      <w:r w:rsidR="00BE2D4C" w:rsidRPr="00BE2D4C">
        <w:rPr>
          <w:rFonts w:ascii="Times New Roman" w:hAnsi="Times New Roman"/>
          <w:b/>
          <w:iCs/>
          <w:sz w:val="26"/>
          <w:szCs w:val="26"/>
        </w:rPr>
        <w:t>về việc Ban hành Quy định về việc tổ chức thi, kiểm tra đánh giá trong kỳ thi kết thúc học phần của Trường Đại học Công nghệ Giao thông vận tả</w:t>
      </w:r>
      <w:r w:rsidR="00BE2D4C">
        <w:rPr>
          <w:rFonts w:ascii="Times New Roman" w:hAnsi="Times New Roman"/>
          <w:b/>
          <w:iCs/>
          <w:sz w:val="26"/>
          <w:szCs w:val="26"/>
        </w:rPr>
        <w:t>i</w:t>
      </w:r>
    </w:p>
    <w:p w:rsidR="000E5EC1" w:rsidRPr="000E5EC1" w:rsidRDefault="000E5EC1" w:rsidP="00541F2B">
      <w:pPr>
        <w:spacing w:before="60" w:after="60" w:line="380" w:lineRule="exact"/>
        <w:ind w:firstLine="0"/>
        <w:rPr>
          <w:rFonts w:ascii="Times New Roman" w:hAnsi="Times New Roman"/>
          <w:iCs/>
          <w:sz w:val="26"/>
          <w:szCs w:val="26"/>
        </w:rPr>
      </w:pPr>
      <w:r w:rsidRPr="000E5EC1">
        <w:rPr>
          <w:rFonts w:ascii="Times New Roman" w:hAnsi="Times New Roman"/>
          <w:iCs/>
          <w:sz w:val="26"/>
          <w:szCs w:val="26"/>
        </w:rPr>
        <w:tab/>
      </w:r>
      <w:r w:rsidRPr="00BE2D4C">
        <w:rPr>
          <w:rFonts w:ascii="Times New Roman" w:hAnsi="Times New Roman"/>
          <w:iCs/>
          <w:sz w:val="26"/>
          <w:szCs w:val="26"/>
        </w:rPr>
        <w:t>- Các vấn đề cần chú ý:</w:t>
      </w:r>
      <w:r w:rsidRPr="000E5EC1">
        <w:rPr>
          <w:rFonts w:ascii="Times New Roman" w:hAnsi="Times New Roman"/>
          <w:iCs/>
          <w:sz w:val="26"/>
          <w:szCs w:val="26"/>
        </w:rPr>
        <w:t xml:space="preserve"> Các quy định trong công tác soạn đề, coi, chấm thi.</w:t>
      </w:r>
    </w:p>
    <w:p w:rsidR="000E5EC1" w:rsidRPr="00BE2D4C" w:rsidRDefault="000E5EC1" w:rsidP="00541F2B">
      <w:pPr>
        <w:spacing w:before="60" w:after="60" w:line="380" w:lineRule="exact"/>
        <w:rPr>
          <w:rFonts w:ascii="Times New Roman" w:hAnsi="Times New Roman"/>
          <w:b/>
          <w:iCs/>
          <w:sz w:val="26"/>
          <w:szCs w:val="26"/>
        </w:rPr>
      </w:pPr>
      <w:r w:rsidRPr="00BE2D4C">
        <w:rPr>
          <w:rFonts w:ascii="Times New Roman" w:hAnsi="Times New Roman"/>
          <w:b/>
          <w:iCs/>
          <w:sz w:val="26"/>
          <w:szCs w:val="26"/>
        </w:rPr>
        <w:t>VII. Quyết định số 1788/QĐ-ĐHCNGTVT ngày 02 tháng 7 năm 2014 của Hiệu trưởng Trường Đại học Công nghệ Giao thông vận tải về việc Ban hành Quy định về hoạt động KHCN của Trường Đại học Công nghệ</w:t>
      </w:r>
      <w:r w:rsidR="00613F9C">
        <w:rPr>
          <w:rFonts w:ascii="Times New Roman" w:hAnsi="Times New Roman"/>
          <w:b/>
          <w:iCs/>
          <w:sz w:val="26"/>
          <w:szCs w:val="26"/>
        </w:rPr>
        <w:t xml:space="preserve"> GTVT</w:t>
      </w:r>
    </w:p>
    <w:p w:rsidR="000E5EC1" w:rsidRPr="000E5EC1" w:rsidRDefault="000E5EC1" w:rsidP="00541F2B">
      <w:pPr>
        <w:spacing w:before="60" w:after="60" w:line="380" w:lineRule="exact"/>
        <w:rPr>
          <w:rFonts w:ascii="Times New Roman" w:hAnsi="Times New Roman"/>
          <w:iCs/>
          <w:sz w:val="26"/>
          <w:szCs w:val="26"/>
        </w:rPr>
      </w:pPr>
      <w:r w:rsidRPr="000E5EC1">
        <w:rPr>
          <w:rFonts w:ascii="Times New Roman" w:hAnsi="Times New Roman"/>
          <w:iCs/>
          <w:sz w:val="26"/>
          <w:szCs w:val="26"/>
        </w:rPr>
        <w:lastRenderedPageBreak/>
        <w:tab/>
      </w:r>
      <w:r w:rsidRPr="00BE2D4C">
        <w:rPr>
          <w:rFonts w:ascii="Times New Roman" w:hAnsi="Times New Roman"/>
          <w:iCs/>
          <w:sz w:val="26"/>
          <w:szCs w:val="26"/>
        </w:rPr>
        <w:t>- Các vấn đề cần chú ý:</w:t>
      </w:r>
      <w:r w:rsidRPr="000E5EC1">
        <w:rPr>
          <w:rFonts w:ascii="Times New Roman" w:hAnsi="Times New Roman"/>
          <w:iCs/>
          <w:sz w:val="26"/>
          <w:szCs w:val="26"/>
        </w:rPr>
        <w:t xml:space="preserve"> Quy đổi các hoạt động khoa học công nghệ; soạn giáo trình, bài giảng ra giờ chuẩn.</w:t>
      </w:r>
    </w:p>
    <w:p w:rsidR="000E5EC1" w:rsidRPr="000E5EC1" w:rsidRDefault="000E5EC1" w:rsidP="00541F2B">
      <w:pPr>
        <w:spacing w:before="60" w:after="60" w:line="380" w:lineRule="exact"/>
        <w:rPr>
          <w:rFonts w:ascii="Times New Roman" w:hAnsi="Times New Roman"/>
          <w:iCs/>
          <w:sz w:val="26"/>
          <w:szCs w:val="26"/>
        </w:rPr>
      </w:pPr>
      <w:r w:rsidRPr="000E5EC1">
        <w:rPr>
          <w:rFonts w:ascii="Times New Roman" w:hAnsi="Times New Roman"/>
          <w:b/>
          <w:iCs/>
          <w:sz w:val="26"/>
          <w:szCs w:val="26"/>
        </w:rPr>
        <w:t>VII</w:t>
      </w:r>
      <w:r w:rsidRPr="00613F9C">
        <w:rPr>
          <w:rFonts w:ascii="Times New Roman" w:hAnsi="Times New Roman"/>
          <w:b/>
          <w:iCs/>
          <w:sz w:val="26"/>
          <w:szCs w:val="26"/>
        </w:rPr>
        <w:t>I. Thông tư liên tịch số 36/2014/TTLT-BGDĐT-BNV, ngày 28 tháng 11 năm 2014 của</w:t>
      </w:r>
      <w:r w:rsidR="00BE2D4C" w:rsidRPr="00613F9C">
        <w:rPr>
          <w:rFonts w:ascii="Times New Roman" w:hAnsi="Times New Roman"/>
          <w:b/>
          <w:iCs/>
          <w:sz w:val="26"/>
          <w:szCs w:val="26"/>
        </w:rPr>
        <w:t xml:space="preserve"> liên</w:t>
      </w:r>
      <w:r w:rsidRPr="00613F9C">
        <w:rPr>
          <w:rFonts w:ascii="Times New Roman" w:hAnsi="Times New Roman"/>
          <w:b/>
          <w:iCs/>
          <w:sz w:val="26"/>
          <w:szCs w:val="26"/>
        </w:rPr>
        <w:t xml:space="preserve"> Bộ Nội vụ, Bộ Giáo dục và Đào tạo về việc Quy định mã số và tiêu chuẩn chức danh nghề nghiệp viên chức giảng dạy trong các cơ sở giáo dục đại học công lậ</w:t>
      </w:r>
      <w:r w:rsidR="00613F9C">
        <w:rPr>
          <w:rFonts w:ascii="Times New Roman" w:hAnsi="Times New Roman"/>
          <w:b/>
          <w:iCs/>
          <w:sz w:val="26"/>
          <w:szCs w:val="26"/>
        </w:rPr>
        <w:t>p</w:t>
      </w:r>
    </w:p>
    <w:p w:rsidR="000E5EC1" w:rsidRPr="000E5EC1" w:rsidRDefault="000E5EC1" w:rsidP="00541F2B">
      <w:pPr>
        <w:spacing w:before="60" w:after="60" w:line="380" w:lineRule="exact"/>
        <w:rPr>
          <w:rFonts w:ascii="Times New Roman" w:hAnsi="Times New Roman"/>
          <w:iCs/>
          <w:sz w:val="26"/>
          <w:szCs w:val="26"/>
        </w:rPr>
      </w:pPr>
      <w:r w:rsidRPr="00BE2D4C">
        <w:rPr>
          <w:rFonts w:ascii="Times New Roman" w:hAnsi="Times New Roman"/>
          <w:iCs/>
          <w:sz w:val="26"/>
          <w:szCs w:val="26"/>
        </w:rPr>
        <w:tab/>
        <w:t>- Các vấn đề cần chú ý:</w:t>
      </w:r>
      <w:r w:rsidRPr="000E5EC1">
        <w:rPr>
          <w:rFonts w:ascii="Times New Roman" w:hAnsi="Times New Roman"/>
          <w:iCs/>
          <w:sz w:val="26"/>
          <w:szCs w:val="26"/>
        </w:rPr>
        <w:t xml:space="preserve"> Quy định mã số và tiêu chuẩn chức danh nghề nghiệp của giảng viên, giảng viên chính giảng dạy trong các cơ sở giáo dục đại học công lập.</w:t>
      </w:r>
    </w:p>
    <w:p w:rsidR="00BE2D4C" w:rsidRPr="000E5EC1" w:rsidRDefault="000E5EC1" w:rsidP="00541F2B">
      <w:pPr>
        <w:spacing w:before="60" w:after="60" w:line="380" w:lineRule="exact"/>
        <w:rPr>
          <w:rFonts w:ascii="Times New Roman" w:hAnsi="Times New Roman"/>
          <w:sz w:val="26"/>
          <w:szCs w:val="26"/>
        </w:rPr>
      </w:pPr>
      <w:r w:rsidRPr="000E5EC1">
        <w:rPr>
          <w:rFonts w:ascii="Times New Roman" w:hAnsi="Times New Roman"/>
          <w:b/>
          <w:iCs/>
          <w:sz w:val="26"/>
          <w:szCs w:val="26"/>
        </w:rPr>
        <w:t xml:space="preserve">IX. </w:t>
      </w:r>
      <w:r w:rsidR="00BE2D4C" w:rsidRPr="00BE2D4C">
        <w:rPr>
          <w:rFonts w:ascii="Times New Roman" w:hAnsi="Times New Roman"/>
          <w:b/>
          <w:sz w:val="26"/>
          <w:szCs w:val="26"/>
        </w:rPr>
        <w:t>Quyết định số 4784/QĐ-ĐHCNGTVT ngày 28 tháng 11 năm 2017 của Hiệu trưởng Trường Đại học Công nghệ GTVT về việc Ban hành Quy định về công tác chủ nhiệm lớp của Trường Đại học Công nghệ</w:t>
      </w:r>
      <w:r w:rsidR="00613F9C">
        <w:rPr>
          <w:rFonts w:ascii="Times New Roman" w:hAnsi="Times New Roman"/>
          <w:b/>
          <w:sz w:val="26"/>
          <w:szCs w:val="26"/>
        </w:rPr>
        <w:t xml:space="preserve"> GTVT</w:t>
      </w:r>
    </w:p>
    <w:p w:rsidR="000E5EC1" w:rsidRDefault="00BE2D4C" w:rsidP="00541F2B">
      <w:pPr>
        <w:spacing w:before="60" w:after="60" w:line="380" w:lineRule="exact"/>
        <w:rPr>
          <w:rFonts w:ascii="Times New Roman" w:hAnsi="Times New Roman"/>
          <w:iCs/>
          <w:sz w:val="26"/>
          <w:szCs w:val="26"/>
        </w:rPr>
      </w:pPr>
      <w:r w:rsidRPr="000E5EC1">
        <w:rPr>
          <w:rFonts w:ascii="Times New Roman" w:hAnsi="Times New Roman"/>
          <w:iCs/>
          <w:sz w:val="26"/>
          <w:szCs w:val="26"/>
        </w:rPr>
        <w:tab/>
        <w:t xml:space="preserve">- </w:t>
      </w:r>
      <w:r w:rsidRPr="00BE2D4C">
        <w:rPr>
          <w:rFonts w:ascii="Times New Roman" w:hAnsi="Times New Roman"/>
          <w:iCs/>
          <w:sz w:val="26"/>
          <w:szCs w:val="26"/>
        </w:rPr>
        <w:t>Các vấn đề cần chú ý:</w:t>
      </w:r>
      <w:r w:rsidRPr="000E5EC1">
        <w:rPr>
          <w:rFonts w:ascii="Times New Roman" w:hAnsi="Times New Roman"/>
          <w:iCs/>
          <w:sz w:val="26"/>
          <w:szCs w:val="26"/>
        </w:rPr>
        <w:t xml:space="preserve"> Tiêu chuẩn, nhiệm vụ, quyền hạn củ</w:t>
      </w:r>
      <w:r>
        <w:rPr>
          <w:rFonts w:ascii="Times New Roman" w:hAnsi="Times New Roman"/>
          <w:iCs/>
          <w:sz w:val="26"/>
          <w:szCs w:val="26"/>
        </w:rPr>
        <w:t>a GVCN – CVHT.</w:t>
      </w:r>
    </w:p>
    <w:p w:rsidR="00BE2D4C" w:rsidRPr="00BE2D4C" w:rsidRDefault="00BE2D4C" w:rsidP="00541F2B">
      <w:pPr>
        <w:spacing w:before="60" w:after="60" w:line="380" w:lineRule="exact"/>
        <w:rPr>
          <w:rFonts w:ascii="Times New Roman" w:hAnsi="Times New Roman"/>
          <w:b/>
          <w:sz w:val="26"/>
          <w:szCs w:val="26"/>
        </w:rPr>
      </w:pPr>
      <w:r w:rsidRPr="00BE2D4C">
        <w:rPr>
          <w:rFonts w:ascii="Times New Roman" w:hAnsi="Times New Roman"/>
          <w:b/>
          <w:iCs/>
          <w:sz w:val="26"/>
          <w:szCs w:val="26"/>
        </w:rPr>
        <w:t xml:space="preserve">X. </w:t>
      </w:r>
      <w:r w:rsidRPr="00BE2D4C">
        <w:rPr>
          <w:rFonts w:ascii="Times New Roman" w:hAnsi="Times New Roman"/>
          <w:b/>
          <w:sz w:val="26"/>
          <w:szCs w:val="26"/>
        </w:rPr>
        <w:t>Quyết định số 4840/QĐ- ĐHCNGTVT  ngày 4  tháng 12  năm 2017 của Hiệ</w:t>
      </w:r>
      <w:r>
        <w:rPr>
          <w:rFonts w:ascii="Times New Roman" w:hAnsi="Times New Roman"/>
          <w:b/>
          <w:sz w:val="26"/>
          <w:szCs w:val="26"/>
        </w:rPr>
        <w:t>u t</w:t>
      </w:r>
      <w:r w:rsidRPr="00BE2D4C">
        <w:rPr>
          <w:rFonts w:ascii="Times New Roman" w:hAnsi="Times New Roman"/>
          <w:b/>
          <w:sz w:val="26"/>
          <w:szCs w:val="26"/>
        </w:rPr>
        <w:t>rưở</w:t>
      </w:r>
      <w:r>
        <w:rPr>
          <w:rFonts w:ascii="Times New Roman" w:hAnsi="Times New Roman"/>
          <w:b/>
          <w:sz w:val="26"/>
          <w:szCs w:val="26"/>
        </w:rPr>
        <w:t>ng T</w:t>
      </w:r>
      <w:r w:rsidRPr="00BE2D4C">
        <w:rPr>
          <w:rFonts w:ascii="Times New Roman" w:hAnsi="Times New Roman"/>
          <w:b/>
          <w:sz w:val="26"/>
          <w:szCs w:val="26"/>
        </w:rPr>
        <w:t>rường Đại học Công nghệ GTVT về việc ban hành Quy định xét, cấp học bổng khuyến khích học tập đối với sinh viên hệ chính quy Trường Đại học Công nghệ GTVT.</w:t>
      </w:r>
    </w:p>
    <w:p w:rsidR="000E5EC1" w:rsidRPr="000E5EC1" w:rsidRDefault="000E5EC1" w:rsidP="00541F2B">
      <w:pPr>
        <w:spacing w:before="60" w:after="60" w:line="380" w:lineRule="exact"/>
        <w:rPr>
          <w:rFonts w:ascii="Times New Roman" w:hAnsi="Times New Roman"/>
          <w:iCs/>
          <w:sz w:val="26"/>
          <w:szCs w:val="26"/>
        </w:rPr>
      </w:pPr>
      <w:r w:rsidRPr="003F6F22">
        <w:rPr>
          <w:rFonts w:ascii="Times New Roman" w:hAnsi="Times New Roman"/>
          <w:iCs/>
          <w:sz w:val="26"/>
          <w:szCs w:val="26"/>
        </w:rPr>
        <w:t>- Các vấn đề cần chú ý:</w:t>
      </w:r>
      <w:r w:rsidR="003F6F22">
        <w:rPr>
          <w:rFonts w:ascii="Times New Roman" w:hAnsi="Times New Roman"/>
          <w:iCs/>
          <w:sz w:val="26"/>
          <w:szCs w:val="26"/>
        </w:rPr>
        <w:t>T</w:t>
      </w:r>
      <w:r w:rsidRPr="000E5EC1">
        <w:rPr>
          <w:rFonts w:ascii="Times New Roman" w:hAnsi="Times New Roman"/>
          <w:iCs/>
          <w:sz w:val="26"/>
          <w:szCs w:val="26"/>
        </w:rPr>
        <w:t>iêu chuẩn xét học bổng khuyến khích học tập cho SV.</w:t>
      </w:r>
    </w:p>
    <w:p w:rsidR="000E5EC1" w:rsidRPr="000E5EC1" w:rsidRDefault="000E5EC1" w:rsidP="00541F2B">
      <w:pPr>
        <w:spacing w:before="60" w:after="60" w:line="380" w:lineRule="exact"/>
        <w:rPr>
          <w:rFonts w:ascii="Times New Roman" w:hAnsi="Times New Roman"/>
          <w:b/>
          <w:sz w:val="26"/>
          <w:szCs w:val="26"/>
          <w:u w:val="single"/>
        </w:rPr>
      </w:pPr>
      <w:r w:rsidRPr="000E5EC1">
        <w:rPr>
          <w:rFonts w:ascii="Times New Roman" w:hAnsi="Times New Roman"/>
          <w:b/>
          <w:sz w:val="26"/>
          <w:szCs w:val="26"/>
        </w:rPr>
        <w:t xml:space="preserve">C.  TRẮC NGHIỆM </w:t>
      </w:r>
      <w:r w:rsidR="003F6F22">
        <w:rPr>
          <w:rFonts w:ascii="Times New Roman" w:hAnsi="Times New Roman"/>
          <w:b/>
          <w:sz w:val="26"/>
          <w:szCs w:val="26"/>
        </w:rPr>
        <w:t>DÀNH CHO CHUYÊN VIÊN</w:t>
      </w:r>
    </w:p>
    <w:p w:rsidR="000E5EC1" w:rsidRPr="000E5EC1" w:rsidRDefault="000E5EC1" w:rsidP="00541F2B">
      <w:pPr>
        <w:spacing w:before="60" w:after="60" w:line="380" w:lineRule="exact"/>
        <w:rPr>
          <w:rFonts w:ascii="Times New Roman" w:hAnsi="Times New Roman"/>
          <w:b/>
          <w:sz w:val="26"/>
          <w:szCs w:val="26"/>
        </w:rPr>
      </w:pPr>
      <w:r w:rsidRPr="000E5EC1">
        <w:rPr>
          <w:rFonts w:ascii="Times New Roman" w:hAnsi="Times New Roman"/>
          <w:b/>
          <w:sz w:val="26"/>
          <w:szCs w:val="26"/>
        </w:rPr>
        <w:t xml:space="preserve">I. Nghị định 56/2015/NĐ-CP ngày </w:t>
      </w:r>
      <w:r w:rsidRPr="000E5EC1">
        <w:rPr>
          <w:rFonts w:ascii="Times New Roman" w:hAnsi="Times New Roman"/>
          <w:b/>
          <w:iCs/>
          <w:sz w:val="26"/>
          <w:szCs w:val="26"/>
        </w:rPr>
        <w:t>09 tháng 06 năm 2015 về</w:t>
      </w:r>
      <w:r w:rsidR="003F6F22">
        <w:rPr>
          <w:rFonts w:ascii="Times New Roman" w:hAnsi="Times New Roman"/>
          <w:b/>
          <w:iCs/>
          <w:sz w:val="26"/>
          <w:szCs w:val="26"/>
        </w:rPr>
        <w:t xml:space="preserve"> đ</w:t>
      </w:r>
      <w:r w:rsidRPr="000E5EC1">
        <w:rPr>
          <w:rFonts w:ascii="Times New Roman" w:hAnsi="Times New Roman"/>
          <w:b/>
          <w:iCs/>
          <w:sz w:val="26"/>
          <w:szCs w:val="26"/>
        </w:rPr>
        <w:t xml:space="preserve">ánh giá và phân loại cán bộ, công chức, viên chức. Nghị định sửa đổi số </w:t>
      </w:r>
      <w:r w:rsidRPr="000E5EC1">
        <w:rPr>
          <w:rFonts w:ascii="Times New Roman" w:hAnsi="Times New Roman"/>
          <w:b/>
          <w:sz w:val="26"/>
          <w:szCs w:val="26"/>
        </w:rPr>
        <w:t xml:space="preserve">88/2017/NĐ-CP </w:t>
      </w:r>
      <w:r w:rsidRPr="000E5EC1">
        <w:rPr>
          <w:rFonts w:ascii="Times New Roman" w:hAnsi="Times New Roman"/>
          <w:b/>
          <w:iCs/>
          <w:sz w:val="26"/>
          <w:szCs w:val="26"/>
          <w:lang w:val="vi-VN"/>
        </w:rPr>
        <w:t xml:space="preserve">ngày </w:t>
      </w:r>
      <w:r w:rsidRPr="000E5EC1">
        <w:rPr>
          <w:rFonts w:ascii="Times New Roman" w:hAnsi="Times New Roman"/>
          <w:b/>
          <w:iCs/>
          <w:sz w:val="26"/>
          <w:szCs w:val="26"/>
        </w:rPr>
        <w:t>27</w:t>
      </w:r>
      <w:r w:rsidRPr="000E5EC1">
        <w:rPr>
          <w:rFonts w:ascii="Times New Roman" w:hAnsi="Times New Roman"/>
          <w:b/>
          <w:iCs/>
          <w:sz w:val="26"/>
          <w:szCs w:val="26"/>
          <w:lang w:val="vi-VN"/>
        </w:rPr>
        <w:t xml:space="preserve"> tháng </w:t>
      </w:r>
      <w:r w:rsidRPr="000E5EC1">
        <w:rPr>
          <w:rFonts w:ascii="Times New Roman" w:hAnsi="Times New Roman"/>
          <w:b/>
          <w:iCs/>
          <w:sz w:val="26"/>
          <w:szCs w:val="26"/>
        </w:rPr>
        <w:t>7</w:t>
      </w:r>
      <w:r w:rsidRPr="000E5EC1">
        <w:rPr>
          <w:rFonts w:ascii="Times New Roman" w:hAnsi="Times New Roman"/>
          <w:b/>
          <w:iCs/>
          <w:sz w:val="26"/>
          <w:szCs w:val="26"/>
          <w:lang w:val="vi-VN"/>
        </w:rPr>
        <w:t xml:space="preserve"> năm </w:t>
      </w:r>
      <w:r w:rsidRPr="000E5EC1">
        <w:rPr>
          <w:rFonts w:ascii="Times New Roman" w:hAnsi="Times New Roman"/>
          <w:b/>
          <w:iCs/>
          <w:sz w:val="26"/>
          <w:szCs w:val="26"/>
        </w:rPr>
        <w:t xml:space="preserve">2017 về sửa đổi, bổ sung một số điều của </w:t>
      </w:r>
      <w:r w:rsidRPr="000E5EC1">
        <w:rPr>
          <w:rFonts w:ascii="Times New Roman" w:hAnsi="Times New Roman"/>
          <w:b/>
          <w:sz w:val="26"/>
          <w:szCs w:val="26"/>
        </w:rPr>
        <w:t>Nghị đị</w:t>
      </w:r>
      <w:r w:rsidR="006431A0">
        <w:rPr>
          <w:rFonts w:ascii="Times New Roman" w:hAnsi="Times New Roman"/>
          <w:b/>
          <w:sz w:val="26"/>
          <w:szCs w:val="26"/>
        </w:rPr>
        <w:t>nh 56/2015/NĐ-CP</w:t>
      </w:r>
    </w:p>
    <w:p w:rsidR="000E5EC1" w:rsidRPr="000E5EC1" w:rsidRDefault="009B42FB" w:rsidP="00541F2B">
      <w:pPr>
        <w:spacing w:before="60" w:after="60" w:line="380" w:lineRule="exact"/>
        <w:rPr>
          <w:rFonts w:ascii="Times New Roman" w:hAnsi="Times New Roman"/>
          <w:sz w:val="26"/>
          <w:szCs w:val="26"/>
        </w:rPr>
      </w:pPr>
      <w:r>
        <w:rPr>
          <w:rFonts w:ascii="Times New Roman" w:hAnsi="Times New Roman"/>
          <w:sz w:val="26"/>
          <w:szCs w:val="26"/>
        </w:rPr>
        <w:t>1</w:t>
      </w:r>
      <w:r w:rsidR="000E5EC1" w:rsidRPr="000E5EC1">
        <w:rPr>
          <w:rFonts w:ascii="Times New Roman" w:hAnsi="Times New Roman"/>
          <w:sz w:val="26"/>
          <w:szCs w:val="26"/>
        </w:rPr>
        <w:t>. Đánh giá cán bộ viên chức, thời điểm đánh giá, mức đánh giá.</w:t>
      </w:r>
    </w:p>
    <w:p w:rsidR="000E5EC1" w:rsidRPr="000E5EC1" w:rsidRDefault="009B42FB" w:rsidP="00541F2B">
      <w:pPr>
        <w:spacing w:before="60" w:after="60" w:line="380" w:lineRule="exact"/>
        <w:rPr>
          <w:rFonts w:ascii="Times New Roman" w:hAnsi="Times New Roman"/>
          <w:sz w:val="26"/>
          <w:szCs w:val="26"/>
        </w:rPr>
      </w:pPr>
      <w:r>
        <w:rPr>
          <w:rFonts w:ascii="Times New Roman" w:hAnsi="Times New Roman"/>
          <w:sz w:val="26"/>
          <w:szCs w:val="26"/>
        </w:rPr>
        <w:t>2</w:t>
      </w:r>
      <w:r w:rsidR="000E5EC1" w:rsidRPr="000E5EC1">
        <w:rPr>
          <w:rFonts w:ascii="Times New Roman" w:hAnsi="Times New Roman"/>
          <w:sz w:val="26"/>
          <w:szCs w:val="26"/>
        </w:rPr>
        <w:t>. Thủ tục, trình tự đánh giá viên chức.</w:t>
      </w:r>
    </w:p>
    <w:p w:rsidR="000E5EC1" w:rsidRPr="003F6F22" w:rsidRDefault="009B42FB" w:rsidP="00541F2B">
      <w:pPr>
        <w:spacing w:before="60" w:after="60" w:line="380" w:lineRule="exact"/>
        <w:rPr>
          <w:rFonts w:ascii="Times New Roman" w:hAnsi="Times New Roman"/>
          <w:sz w:val="26"/>
          <w:szCs w:val="26"/>
        </w:rPr>
      </w:pPr>
      <w:r>
        <w:rPr>
          <w:rFonts w:ascii="Times New Roman" w:hAnsi="Times New Roman"/>
          <w:sz w:val="26"/>
          <w:szCs w:val="26"/>
        </w:rPr>
        <w:t>3</w:t>
      </w:r>
      <w:r w:rsidR="000E5EC1" w:rsidRPr="000E5EC1">
        <w:rPr>
          <w:rFonts w:ascii="Times New Roman" w:hAnsi="Times New Roman"/>
          <w:sz w:val="26"/>
          <w:szCs w:val="26"/>
        </w:rPr>
        <w:t xml:space="preserve">. Các tiêu chuẩn, mức đánh giá viên chức và yêu cầu của mức </w:t>
      </w:r>
      <w:r w:rsidR="000E5EC1" w:rsidRPr="003F6F22">
        <w:rPr>
          <w:rFonts w:ascii="Times New Roman" w:hAnsi="Times New Roman"/>
          <w:sz w:val="26"/>
          <w:szCs w:val="26"/>
        </w:rPr>
        <w:t>hoàn thành.</w:t>
      </w:r>
    </w:p>
    <w:p w:rsidR="000E5EC1" w:rsidRPr="000E5EC1" w:rsidRDefault="007220F7" w:rsidP="00541F2B">
      <w:pPr>
        <w:spacing w:before="60" w:after="60" w:line="380" w:lineRule="exact"/>
        <w:rPr>
          <w:rFonts w:ascii="Times New Roman" w:hAnsi="Times New Roman"/>
          <w:b/>
          <w:sz w:val="26"/>
          <w:szCs w:val="26"/>
        </w:rPr>
      </w:pPr>
      <w:r w:rsidRPr="003F6F22">
        <w:rPr>
          <w:rFonts w:ascii="Times New Roman" w:hAnsi="Times New Roman"/>
          <w:b/>
          <w:sz w:val="26"/>
          <w:szCs w:val="26"/>
        </w:rPr>
        <w:t>II</w:t>
      </w:r>
      <w:r w:rsidR="000E5EC1" w:rsidRPr="003F6F22">
        <w:rPr>
          <w:rFonts w:ascii="Times New Roman" w:hAnsi="Times New Roman"/>
          <w:b/>
          <w:sz w:val="26"/>
          <w:szCs w:val="26"/>
        </w:rPr>
        <w:t>. T</w:t>
      </w:r>
      <w:r w:rsidR="003F6F22" w:rsidRPr="003F6F22">
        <w:rPr>
          <w:rFonts w:ascii="Times New Roman" w:hAnsi="Times New Roman"/>
          <w:b/>
          <w:sz w:val="26"/>
          <w:szCs w:val="26"/>
        </w:rPr>
        <w:t>hông tư</w:t>
      </w:r>
      <w:r w:rsidR="000E5EC1" w:rsidRPr="003F6F22">
        <w:rPr>
          <w:rFonts w:ascii="Times New Roman" w:hAnsi="Times New Roman"/>
          <w:b/>
          <w:sz w:val="26"/>
          <w:szCs w:val="26"/>
        </w:rPr>
        <w:t xml:space="preserve"> số 01/2011/TT-BNV </w:t>
      </w:r>
      <w:r w:rsidR="000E5EC1" w:rsidRPr="003F6F22">
        <w:rPr>
          <w:rFonts w:ascii="Times New Roman" w:hAnsi="Times New Roman"/>
          <w:b/>
          <w:iCs/>
          <w:sz w:val="26"/>
          <w:szCs w:val="26"/>
        </w:rPr>
        <w:t xml:space="preserve">ngày 19 tháng 01 năm 2011 </w:t>
      </w:r>
      <w:r w:rsidR="003F6F22" w:rsidRPr="003F6F22">
        <w:rPr>
          <w:rFonts w:ascii="Times New Roman" w:hAnsi="Times New Roman"/>
          <w:b/>
          <w:iCs/>
          <w:sz w:val="26"/>
          <w:szCs w:val="26"/>
        </w:rPr>
        <w:t>về việc h</w:t>
      </w:r>
      <w:r w:rsidR="000E5EC1" w:rsidRPr="003F6F22">
        <w:rPr>
          <w:rFonts w:ascii="Times New Roman" w:hAnsi="Times New Roman"/>
          <w:b/>
          <w:sz w:val="26"/>
          <w:szCs w:val="26"/>
        </w:rPr>
        <w:t>ướng</w:t>
      </w:r>
      <w:r w:rsidR="000E5EC1" w:rsidRPr="000E5EC1">
        <w:rPr>
          <w:rFonts w:ascii="Times New Roman" w:hAnsi="Times New Roman"/>
          <w:b/>
          <w:sz w:val="26"/>
          <w:szCs w:val="26"/>
        </w:rPr>
        <w:t xml:space="preserve"> dẫn thể thức và kỹ thuật trình bày văn bản hành chính </w:t>
      </w:r>
      <w:r w:rsidR="000E5EC1" w:rsidRPr="003F6F22">
        <w:rPr>
          <w:rFonts w:ascii="Times New Roman" w:hAnsi="Times New Roman"/>
          <w:sz w:val="26"/>
          <w:szCs w:val="26"/>
        </w:rPr>
        <w:t>(Toàn bộ văn bản</w:t>
      </w:r>
      <w:r w:rsidR="003F6F22">
        <w:rPr>
          <w:rFonts w:ascii="Times New Roman" w:hAnsi="Times New Roman"/>
          <w:sz w:val="26"/>
          <w:szCs w:val="26"/>
        </w:rPr>
        <w:t>)</w:t>
      </w:r>
    </w:p>
    <w:p w:rsidR="003F6F22" w:rsidRDefault="007220F7" w:rsidP="00541F2B">
      <w:pPr>
        <w:spacing w:before="60" w:after="60" w:line="380" w:lineRule="exact"/>
        <w:rPr>
          <w:rFonts w:ascii="Times New Roman" w:hAnsi="Times New Roman"/>
          <w:b/>
          <w:sz w:val="26"/>
          <w:szCs w:val="26"/>
        </w:rPr>
      </w:pPr>
      <w:r>
        <w:rPr>
          <w:rFonts w:ascii="Times New Roman" w:hAnsi="Times New Roman"/>
          <w:b/>
          <w:sz w:val="26"/>
          <w:szCs w:val="26"/>
        </w:rPr>
        <w:t>I</w:t>
      </w:r>
      <w:r w:rsidR="003F6F22">
        <w:rPr>
          <w:rFonts w:ascii="Times New Roman" w:hAnsi="Times New Roman"/>
          <w:b/>
          <w:sz w:val="26"/>
          <w:szCs w:val="26"/>
        </w:rPr>
        <w:t>II</w:t>
      </w:r>
      <w:r w:rsidR="000E5EC1" w:rsidRPr="000E5EC1">
        <w:rPr>
          <w:rFonts w:ascii="Times New Roman" w:hAnsi="Times New Roman"/>
          <w:b/>
          <w:sz w:val="26"/>
          <w:szCs w:val="26"/>
        </w:rPr>
        <w:t xml:space="preserve">. Các văn bản quy định cơ cấu, chức năng và nhiệm vụ của các đơn vị phòng ban trong Trường </w:t>
      </w:r>
      <w:r w:rsidR="00021A42">
        <w:rPr>
          <w:rFonts w:ascii="Times New Roman" w:hAnsi="Times New Roman"/>
          <w:b/>
          <w:sz w:val="26"/>
          <w:szCs w:val="26"/>
        </w:rPr>
        <w:t>Đại học Công nghệ Giao thông vận tải</w:t>
      </w:r>
    </w:p>
    <w:p w:rsidR="002555DC" w:rsidRDefault="002555DC" w:rsidP="00541F2B">
      <w:pPr>
        <w:spacing w:before="60" w:after="60" w:line="380" w:lineRule="exact"/>
        <w:rPr>
          <w:rFonts w:ascii="Times New Roman" w:hAnsi="Times New Roman"/>
          <w:sz w:val="26"/>
          <w:szCs w:val="26"/>
        </w:rPr>
      </w:pPr>
      <w:r>
        <w:rPr>
          <w:rFonts w:ascii="Times New Roman" w:hAnsi="Times New Roman"/>
          <w:b/>
          <w:sz w:val="26"/>
          <w:szCs w:val="26"/>
        </w:rPr>
        <w:t>I</w:t>
      </w:r>
      <w:r w:rsidR="001C04AD">
        <w:rPr>
          <w:rFonts w:ascii="Times New Roman" w:hAnsi="Times New Roman"/>
          <w:b/>
          <w:sz w:val="26"/>
          <w:szCs w:val="26"/>
        </w:rPr>
        <w:t>V</w:t>
      </w:r>
      <w:r w:rsidRPr="000E5EC1">
        <w:rPr>
          <w:rFonts w:ascii="Times New Roman" w:hAnsi="Times New Roman"/>
          <w:b/>
          <w:sz w:val="26"/>
          <w:szCs w:val="26"/>
        </w:rPr>
        <w:t xml:space="preserve">. </w:t>
      </w:r>
      <w:hyperlink r:id="rId7" w:history="1">
        <w:r w:rsidRPr="002555DC">
          <w:rPr>
            <w:rFonts w:ascii="Times New Roman" w:hAnsi="Times New Roman"/>
            <w:b/>
            <w:sz w:val="26"/>
            <w:szCs w:val="26"/>
          </w:rPr>
          <w:t>Thông tư 11/2014/TT-BNV</w:t>
        </w:r>
        <w:r>
          <w:rPr>
            <w:rFonts w:ascii="Times New Roman" w:hAnsi="Times New Roman"/>
            <w:b/>
            <w:sz w:val="26"/>
            <w:szCs w:val="26"/>
          </w:rPr>
          <w:t xml:space="preserve"> ngày 9/10/2014,</w:t>
        </w:r>
        <w:r w:rsidRPr="002555DC">
          <w:rPr>
            <w:rFonts w:ascii="Times New Roman" w:hAnsi="Times New Roman"/>
            <w:b/>
            <w:sz w:val="26"/>
            <w:szCs w:val="26"/>
          </w:rPr>
          <w:t> </w:t>
        </w:r>
      </w:hyperlink>
      <w:r w:rsidRPr="002555DC">
        <w:rPr>
          <w:rFonts w:ascii="Times New Roman" w:hAnsi="Times New Roman"/>
          <w:b/>
          <w:sz w:val="26"/>
          <w:szCs w:val="26"/>
        </w:rPr>
        <w:t xml:space="preserve">Quy định chức danh, mã số ngạch và tiêu chuẩn nghiệp vụ chuyên môn các ngạch công chức chuyên ngành hành chính </w:t>
      </w:r>
      <w:r w:rsidR="00E90FEE" w:rsidRPr="003F6F22">
        <w:rPr>
          <w:rFonts w:ascii="Times New Roman" w:hAnsi="Times New Roman"/>
          <w:sz w:val="26"/>
          <w:szCs w:val="26"/>
        </w:rPr>
        <w:t>(Toàn bộ văn bản</w:t>
      </w:r>
      <w:r w:rsidR="00E90FEE">
        <w:rPr>
          <w:rFonts w:ascii="Times New Roman" w:hAnsi="Times New Roman"/>
          <w:sz w:val="26"/>
          <w:szCs w:val="26"/>
        </w:rPr>
        <w:t>)</w:t>
      </w:r>
    </w:p>
    <w:p w:rsidR="00DD0CA7" w:rsidRDefault="00DD0CA7" w:rsidP="00541F2B">
      <w:pPr>
        <w:spacing w:before="60" w:after="60" w:line="380" w:lineRule="exact"/>
        <w:rPr>
          <w:rFonts w:ascii="Times New Roman" w:hAnsi="Times New Roman"/>
          <w:sz w:val="26"/>
          <w:szCs w:val="26"/>
          <w:lang w:val="vi-VN"/>
        </w:rPr>
      </w:pPr>
      <w:r w:rsidRPr="00114008">
        <w:rPr>
          <w:rFonts w:ascii="Times New Roman" w:hAnsi="Times New Roman"/>
          <w:b/>
          <w:sz w:val="26"/>
          <w:szCs w:val="26"/>
        </w:rPr>
        <w:t>V. Quyết định 2534/</w:t>
      </w:r>
      <w:r>
        <w:rPr>
          <w:rFonts w:ascii="Times New Roman" w:hAnsi="Times New Roman"/>
          <w:b/>
          <w:sz w:val="26"/>
          <w:szCs w:val="26"/>
        </w:rPr>
        <w:t>QĐ-BGTVT</w:t>
      </w:r>
      <w:r w:rsidRPr="00114008">
        <w:rPr>
          <w:rFonts w:ascii="Times New Roman" w:hAnsi="Times New Roman"/>
          <w:b/>
          <w:sz w:val="26"/>
          <w:szCs w:val="26"/>
        </w:rPr>
        <w:t xml:space="preserve"> ngày 18/08/2008 về việc ban hành quy tắc ứng xử của cán bộ, công chức, viên chức làm việc trong ngành giao thông vận tải </w:t>
      </w:r>
      <w:r>
        <w:rPr>
          <w:rFonts w:ascii="Times New Roman" w:hAnsi="Times New Roman"/>
          <w:sz w:val="26"/>
          <w:szCs w:val="26"/>
        </w:rPr>
        <w:t>(T</w:t>
      </w:r>
      <w:r w:rsidRPr="00114008">
        <w:rPr>
          <w:rFonts w:ascii="Times New Roman" w:hAnsi="Times New Roman"/>
          <w:sz w:val="26"/>
          <w:szCs w:val="26"/>
        </w:rPr>
        <w:t>oàn bộ văn bản).</w:t>
      </w:r>
    </w:p>
    <w:p w:rsidR="005768B7" w:rsidRDefault="005768B7" w:rsidP="00015714">
      <w:pPr>
        <w:spacing w:before="60" w:after="60" w:line="380" w:lineRule="exact"/>
        <w:jc w:val="center"/>
        <w:rPr>
          <w:rFonts w:ascii="Times New Roman" w:hAnsi="Times New Roman"/>
          <w:b/>
          <w:bCs/>
          <w:noProof/>
          <w:sz w:val="30"/>
          <w:szCs w:val="30"/>
          <w:lang w:val="vi-VN"/>
        </w:rPr>
      </w:pPr>
    </w:p>
    <w:p w:rsidR="005768B7" w:rsidRDefault="005768B7" w:rsidP="00015714">
      <w:pPr>
        <w:spacing w:before="60" w:after="60" w:line="380" w:lineRule="exact"/>
        <w:jc w:val="center"/>
        <w:rPr>
          <w:rFonts w:ascii="Times New Roman" w:hAnsi="Times New Roman"/>
          <w:b/>
          <w:bCs/>
          <w:noProof/>
          <w:sz w:val="30"/>
          <w:szCs w:val="30"/>
          <w:lang w:val="vi-VN"/>
        </w:rPr>
      </w:pPr>
    </w:p>
    <w:p w:rsidR="00D5161C" w:rsidRPr="002E6ECE" w:rsidRDefault="00D5161C" w:rsidP="00015714">
      <w:pPr>
        <w:spacing w:before="60" w:after="60" w:line="380" w:lineRule="exact"/>
        <w:jc w:val="center"/>
        <w:rPr>
          <w:rFonts w:ascii="Times New Roman" w:hAnsi="Times New Roman"/>
          <w:b/>
          <w:bCs/>
          <w:noProof/>
          <w:sz w:val="30"/>
          <w:szCs w:val="30"/>
        </w:rPr>
      </w:pPr>
      <w:r w:rsidRPr="002E6ECE">
        <w:rPr>
          <w:rFonts w:ascii="Times New Roman" w:hAnsi="Times New Roman"/>
          <w:b/>
          <w:bCs/>
          <w:noProof/>
          <w:sz w:val="30"/>
          <w:szCs w:val="30"/>
        </w:rPr>
        <w:t>PHẦN III</w:t>
      </w:r>
      <w:r w:rsidR="00B35CA5">
        <w:rPr>
          <w:rFonts w:ascii="Times New Roman" w:hAnsi="Times New Roman"/>
          <w:b/>
          <w:bCs/>
          <w:noProof/>
          <w:sz w:val="30"/>
          <w:szCs w:val="30"/>
        </w:rPr>
        <w:t>.</w:t>
      </w:r>
      <w:r w:rsidRPr="002E6ECE">
        <w:rPr>
          <w:rFonts w:ascii="Times New Roman" w:hAnsi="Times New Roman"/>
          <w:b/>
          <w:bCs/>
          <w:noProof/>
          <w:sz w:val="30"/>
          <w:szCs w:val="30"/>
        </w:rPr>
        <w:t xml:space="preserve"> PHẦN THỰC HÀNH CHUYÊN MÔN NGHIỆP VỤ</w:t>
      </w:r>
    </w:p>
    <w:p w:rsidR="00D5161C" w:rsidRDefault="00D5161C" w:rsidP="00015714">
      <w:pPr>
        <w:pStyle w:val="ListParagraph"/>
        <w:numPr>
          <w:ilvl w:val="0"/>
          <w:numId w:val="9"/>
        </w:numPr>
        <w:tabs>
          <w:tab w:val="left" w:pos="993"/>
        </w:tabs>
        <w:spacing w:before="60" w:after="60" w:line="380" w:lineRule="exact"/>
        <w:ind w:left="0" w:firstLine="567"/>
        <w:jc w:val="both"/>
        <w:rPr>
          <w:rFonts w:ascii="Times New Roman" w:hAnsi="Times New Roman"/>
          <w:bCs/>
          <w:noProof/>
          <w:sz w:val="26"/>
          <w:szCs w:val="26"/>
        </w:rPr>
      </w:pPr>
      <w:r>
        <w:rPr>
          <w:rFonts w:ascii="Times New Roman" w:hAnsi="Times New Roman"/>
          <w:b/>
          <w:bCs/>
          <w:noProof/>
          <w:sz w:val="26"/>
          <w:szCs w:val="26"/>
        </w:rPr>
        <w:t xml:space="preserve">Đối với </w:t>
      </w:r>
      <w:r w:rsidR="005A6971">
        <w:rPr>
          <w:rFonts w:ascii="Times New Roman" w:hAnsi="Times New Roman"/>
          <w:b/>
          <w:bCs/>
          <w:noProof/>
          <w:sz w:val="26"/>
          <w:szCs w:val="26"/>
        </w:rPr>
        <w:t>C</w:t>
      </w:r>
      <w:r>
        <w:rPr>
          <w:rFonts w:ascii="Times New Roman" w:hAnsi="Times New Roman"/>
          <w:b/>
          <w:bCs/>
          <w:noProof/>
          <w:sz w:val="26"/>
          <w:szCs w:val="26"/>
        </w:rPr>
        <w:t xml:space="preserve">huyên viên: </w:t>
      </w:r>
      <w:r w:rsidRPr="00D5161C">
        <w:rPr>
          <w:rFonts w:ascii="Times New Roman" w:hAnsi="Times New Roman"/>
          <w:bCs/>
          <w:noProof/>
          <w:sz w:val="26"/>
          <w:szCs w:val="26"/>
        </w:rPr>
        <w:t xml:space="preserve">Xây dựng </w:t>
      </w:r>
      <w:r w:rsidR="005C261A">
        <w:rPr>
          <w:rFonts w:ascii="Times New Roman" w:hAnsi="Times New Roman"/>
          <w:bCs/>
          <w:noProof/>
          <w:sz w:val="26"/>
          <w:szCs w:val="26"/>
        </w:rPr>
        <w:t>K</w:t>
      </w:r>
      <w:r w:rsidRPr="00D5161C">
        <w:rPr>
          <w:rFonts w:ascii="Times New Roman" w:hAnsi="Times New Roman"/>
          <w:bCs/>
          <w:noProof/>
          <w:sz w:val="26"/>
          <w:szCs w:val="26"/>
        </w:rPr>
        <w:t xml:space="preserve">ế hoạch </w:t>
      </w:r>
      <w:r w:rsidR="00406808">
        <w:rPr>
          <w:rFonts w:ascii="Times New Roman" w:hAnsi="Times New Roman"/>
          <w:bCs/>
          <w:noProof/>
          <w:sz w:val="26"/>
          <w:szCs w:val="26"/>
        </w:rPr>
        <w:t>triển khai hoạt</w:t>
      </w:r>
      <w:r w:rsidRPr="00D5161C">
        <w:rPr>
          <w:rFonts w:ascii="Times New Roman" w:hAnsi="Times New Roman"/>
          <w:bCs/>
          <w:noProof/>
          <w:sz w:val="26"/>
          <w:szCs w:val="26"/>
        </w:rPr>
        <w:t xml:space="preserve"> động </w:t>
      </w:r>
      <w:r w:rsidR="00406808">
        <w:rPr>
          <w:rFonts w:ascii="Times New Roman" w:hAnsi="Times New Roman"/>
          <w:bCs/>
          <w:noProof/>
          <w:sz w:val="26"/>
          <w:szCs w:val="26"/>
        </w:rPr>
        <w:t xml:space="preserve">nghiệp vụ </w:t>
      </w:r>
      <w:r w:rsidRPr="00D5161C">
        <w:rPr>
          <w:rFonts w:ascii="Times New Roman" w:hAnsi="Times New Roman"/>
          <w:bCs/>
          <w:noProof/>
          <w:sz w:val="26"/>
          <w:szCs w:val="26"/>
        </w:rPr>
        <w:t xml:space="preserve">của bản thân theo vị trí tuyển dụng </w:t>
      </w:r>
      <w:r w:rsidRPr="00FD6C5C">
        <w:rPr>
          <w:rFonts w:ascii="Times New Roman" w:hAnsi="Times New Roman"/>
          <w:bCs/>
          <w:i/>
          <w:noProof/>
          <w:sz w:val="26"/>
          <w:szCs w:val="26"/>
        </w:rPr>
        <w:t>(theo đề cương gửi kèm)</w:t>
      </w:r>
      <w:r w:rsidR="005C261A" w:rsidRPr="00FD6C5C">
        <w:rPr>
          <w:rFonts w:ascii="Times New Roman" w:hAnsi="Times New Roman"/>
          <w:bCs/>
          <w:i/>
          <w:noProof/>
          <w:sz w:val="26"/>
          <w:szCs w:val="26"/>
        </w:rPr>
        <w:t>.</w:t>
      </w:r>
      <w:r w:rsidR="005C261A">
        <w:rPr>
          <w:rFonts w:ascii="Times New Roman" w:hAnsi="Times New Roman"/>
          <w:bCs/>
          <w:noProof/>
          <w:sz w:val="26"/>
          <w:szCs w:val="26"/>
        </w:rPr>
        <w:t xml:space="preserve"> Hồ sơ bản Kế hoạch chuẩn bị 05 quyển cho hội đồng </w:t>
      </w:r>
      <w:r w:rsidRPr="00D5161C">
        <w:rPr>
          <w:rFonts w:ascii="Times New Roman" w:hAnsi="Times New Roman"/>
          <w:bCs/>
          <w:noProof/>
          <w:sz w:val="26"/>
          <w:szCs w:val="26"/>
        </w:rPr>
        <w:t xml:space="preserve">và </w:t>
      </w:r>
      <w:r>
        <w:rPr>
          <w:rFonts w:ascii="Times New Roman" w:hAnsi="Times New Roman"/>
          <w:bCs/>
          <w:noProof/>
          <w:sz w:val="26"/>
          <w:szCs w:val="26"/>
        </w:rPr>
        <w:t>01</w:t>
      </w:r>
      <w:r w:rsidR="005C261A">
        <w:rPr>
          <w:rFonts w:ascii="Times New Roman" w:hAnsi="Times New Roman"/>
          <w:bCs/>
          <w:noProof/>
          <w:sz w:val="26"/>
          <w:szCs w:val="26"/>
        </w:rPr>
        <w:t>quyển</w:t>
      </w:r>
      <w:r w:rsidR="00E7659C">
        <w:rPr>
          <w:rFonts w:ascii="Times New Roman" w:hAnsi="Times New Roman"/>
          <w:bCs/>
          <w:noProof/>
          <w:sz w:val="26"/>
          <w:szCs w:val="26"/>
        </w:rPr>
        <w:t>nộp</w:t>
      </w:r>
      <w:r w:rsidRPr="00D5161C">
        <w:rPr>
          <w:rFonts w:ascii="Times New Roman" w:hAnsi="Times New Roman"/>
          <w:bCs/>
          <w:noProof/>
          <w:sz w:val="26"/>
          <w:szCs w:val="26"/>
        </w:rPr>
        <w:t xml:space="preserve">về </w:t>
      </w:r>
      <w:r w:rsidR="00406808">
        <w:rPr>
          <w:rFonts w:ascii="Times New Roman" w:hAnsi="Times New Roman"/>
          <w:bCs/>
          <w:noProof/>
          <w:sz w:val="26"/>
          <w:szCs w:val="26"/>
        </w:rPr>
        <w:t>P</w:t>
      </w:r>
      <w:r w:rsidRPr="00D5161C">
        <w:rPr>
          <w:rFonts w:ascii="Times New Roman" w:hAnsi="Times New Roman"/>
          <w:bCs/>
          <w:noProof/>
          <w:sz w:val="26"/>
          <w:szCs w:val="26"/>
        </w:rPr>
        <w:t xml:space="preserve">hòng Tổ chức cán bộ trước ngày thi </w:t>
      </w:r>
      <w:r>
        <w:rPr>
          <w:rFonts w:ascii="Times New Roman" w:hAnsi="Times New Roman"/>
          <w:bCs/>
          <w:noProof/>
          <w:sz w:val="26"/>
          <w:szCs w:val="26"/>
        </w:rPr>
        <w:t>0</w:t>
      </w:r>
      <w:r w:rsidR="005C261A">
        <w:rPr>
          <w:rFonts w:ascii="Times New Roman" w:hAnsi="Times New Roman"/>
          <w:bCs/>
          <w:noProof/>
          <w:sz w:val="26"/>
          <w:szCs w:val="26"/>
        </w:rPr>
        <w:t>3</w:t>
      </w:r>
      <w:r>
        <w:rPr>
          <w:rFonts w:ascii="Times New Roman" w:hAnsi="Times New Roman"/>
          <w:bCs/>
          <w:noProof/>
          <w:sz w:val="26"/>
          <w:szCs w:val="26"/>
        </w:rPr>
        <w:t xml:space="preserve"> ngày</w:t>
      </w:r>
      <w:r w:rsidR="00406808">
        <w:rPr>
          <w:rFonts w:ascii="Times New Roman" w:hAnsi="Times New Roman"/>
          <w:bCs/>
          <w:noProof/>
          <w:sz w:val="26"/>
          <w:szCs w:val="26"/>
        </w:rPr>
        <w:t>.</w:t>
      </w:r>
    </w:p>
    <w:p w:rsidR="00406808" w:rsidRPr="002E6ECE" w:rsidRDefault="00406808" w:rsidP="00015714">
      <w:pPr>
        <w:pStyle w:val="ListParagraph"/>
        <w:numPr>
          <w:ilvl w:val="0"/>
          <w:numId w:val="9"/>
        </w:numPr>
        <w:tabs>
          <w:tab w:val="left" w:pos="993"/>
        </w:tabs>
        <w:spacing w:before="60" w:after="60" w:line="380" w:lineRule="exact"/>
        <w:ind w:left="0" w:firstLine="567"/>
        <w:jc w:val="both"/>
        <w:rPr>
          <w:sz w:val="26"/>
          <w:szCs w:val="26"/>
        </w:rPr>
      </w:pPr>
      <w:r w:rsidRPr="005C261A">
        <w:rPr>
          <w:rFonts w:ascii="Times New Roman" w:hAnsi="Times New Roman"/>
          <w:b/>
          <w:bCs/>
          <w:noProof/>
          <w:sz w:val="26"/>
          <w:szCs w:val="26"/>
        </w:rPr>
        <w:t xml:space="preserve">Đối với Giảng viên: </w:t>
      </w:r>
      <w:r w:rsidRPr="005C261A">
        <w:rPr>
          <w:rFonts w:ascii="Times New Roman" w:hAnsi="Times New Roman" w:cs="Times New Roman"/>
          <w:sz w:val="26"/>
          <w:szCs w:val="26"/>
        </w:rPr>
        <w:t>Chuẩn bị giáo án, bài giảng</w:t>
      </w:r>
      <w:r w:rsidR="005C261A" w:rsidRPr="00FD6C5C">
        <w:rPr>
          <w:rFonts w:ascii="Times New Roman" w:hAnsi="Times New Roman" w:cs="Times New Roman"/>
          <w:i/>
          <w:sz w:val="26"/>
          <w:szCs w:val="26"/>
        </w:rPr>
        <w:t>(theo mẫu giáo án gửi kèm)</w:t>
      </w:r>
      <w:r w:rsidRPr="005C261A">
        <w:rPr>
          <w:rFonts w:ascii="Times New Roman" w:hAnsi="Times New Roman" w:cs="Times New Roman"/>
          <w:sz w:val="26"/>
          <w:szCs w:val="26"/>
        </w:rPr>
        <w:t xml:space="preserve"> cho 05 tiết giảng theo đề cương học phần thuộc chuyên ngành đăng ký dự tuyển, có</w:t>
      </w:r>
      <w:r w:rsidR="005C261A" w:rsidRPr="005C261A">
        <w:rPr>
          <w:rFonts w:ascii="Times New Roman" w:hAnsi="Times New Roman" w:cs="Times New Roman"/>
          <w:sz w:val="26"/>
          <w:szCs w:val="26"/>
        </w:rPr>
        <w:t xml:space="preserve"> xác nhận của lãnh đạo Bộ môn. Trong đó</w:t>
      </w:r>
      <w:r w:rsidRPr="005C261A">
        <w:rPr>
          <w:rFonts w:ascii="Times New Roman" w:hAnsi="Times New Roman" w:cs="Times New Roman"/>
          <w:sz w:val="26"/>
          <w:szCs w:val="26"/>
        </w:rPr>
        <w:t xml:space="preserve"> có sử dụng phương pháp giảng dạy tích cực. </w:t>
      </w:r>
      <w:r w:rsidR="005C261A">
        <w:rPr>
          <w:rFonts w:ascii="Times New Roman" w:hAnsi="Times New Roman" w:cs="Times New Roman"/>
          <w:sz w:val="26"/>
          <w:szCs w:val="26"/>
        </w:rPr>
        <w:t xml:space="preserve">Hồ sơ mỗi tiết giảng chuẩn bị 05 bộ cho hội đồng và 01 bộ nộp về Phòng Tổ chức cán bộ trước ngày thi 03 ngày. </w:t>
      </w:r>
    </w:p>
    <w:p w:rsidR="002E6ECE" w:rsidRPr="002E6ECE" w:rsidRDefault="002E6ECE" w:rsidP="00B334E3">
      <w:pPr>
        <w:pStyle w:val="ListParagraph"/>
        <w:tabs>
          <w:tab w:val="left" w:pos="993"/>
        </w:tabs>
        <w:spacing w:beforeLines="60" w:afterLines="60" w:line="380" w:lineRule="exact"/>
        <w:ind w:left="567"/>
        <w:jc w:val="both"/>
        <w:rPr>
          <w:sz w:val="26"/>
          <w:szCs w:val="26"/>
        </w:rPr>
      </w:pPr>
    </w:p>
    <w:p w:rsidR="002E6ECE" w:rsidRPr="002E6ECE" w:rsidRDefault="002E6ECE" w:rsidP="00B334E3">
      <w:pPr>
        <w:pStyle w:val="ListParagraph"/>
        <w:spacing w:beforeLines="60" w:afterLines="60" w:line="380" w:lineRule="exact"/>
        <w:ind w:left="927"/>
        <w:jc w:val="center"/>
        <w:rPr>
          <w:rFonts w:cs="Times New Roman"/>
          <w:b/>
          <w:sz w:val="30"/>
          <w:szCs w:val="30"/>
          <w:lang w:val="nb-NO"/>
        </w:rPr>
      </w:pPr>
      <w:r w:rsidRPr="002E6ECE">
        <w:rPr>
          <w:rFonts w:ascii="Times New Roman" w:hAnsi="Times New Roman"/>
          <w:b/>
          <w:bCs/>
          <w:noProof/>
          <w:sz w:val="30"/>
          <w:szCs w:val="30"/>
        </w:rPr>
        <w:t>PHẦN IV</w:t>
      </w:r>
      <w:r>
        <w:rPr>
          <w:rFonts w:ascii="Times New Roman" w:hAnsi="Times New Roman"/>
          <w:b/>
          <w:bCs/>
          <w:noProof/>
          <w:sz w:val="30"/>
          <w:szCs w:val="30"/>
        </w:rPr>
        <w:t>.</w:t>
      </w:r>
      <w:r w:rsidRPr="002E6ECE">
        <w:rPr>
          <w:rFonts w:ascii="Times New Roman" w:hAnsi="Times New Roman"/>
          <w:b/>
          <w:sz w:val="30"/>
          <w:szCs w:val="30"/>
          <w:lang w:val="nb-NO"/>
        </w:rPr>
        <w:t xml:space="preserve">MÔN TIN HỌC </w:t>
      </w:r>
      <w:r>
        <w:rPr>
          <w:rFonts w:ascii="Times New Roman" w:hAnsi="Times New Roman"/>
          <w:b/>
          <w:sz w:val="30"/>
          <w:szCs w:val="30"/>
          <w:lang w:val="nb-NO"/>
        </w:rPr>
        <w:t>VĂN PHÒNG</w:t>
      </w:r>
    </w:p>
    <w:p w:rsidR="002E6ECE" w:rsidRPr="002E6ECE" w:rsidRDefault="002E6ECE" w:rsidP="00B334E3">
      <w:pPr>
        <w:tabs>
          <w:tab w:val="left" w:pos="5180"/>
        </w:tabs>
        <w:spacing w:beforeLines="60" w:afterLines="60" w:line="380" w:lineRule="exact"/>
        <w:ind w:firstLine="0"/>
        <w:rPr>
          <w:rFonts w:ascii="Times New Roman" w:hAnsi="Times New Roman"/>
          <w:b/>
          <w:sz w:val="26"/>
          <w:szCs w:val="26"/>
          <w:lang w:val="nb-NO"/>
        </w:rPr>
      </w:pPr>
      <w:r>
        <w:rPr>
          <w:rFonts w:ascii="Times New Roman" w:hAnsi="Times New Roman"/>
          <w:b/>
          <w:sz w:val="26"/>
          <w:szCs w:val="26"/>
          <w:lang w:val="nb-NO"/>
        </w:rPr>
        <w:t>A.</w:t>
      </w:r>
      <w:r w:rsidRPr="002E6ECE">
        <w:rPr>
          <w:rFonts w:ascii="Times New Roman" w:hAnsi="Times New Roman"/>
          <w:b/>
          <w:sz w:val="26"/>
          <w:szCs w:val="26"/>
          <w:lang w:val="nb-NO"/>
        </w:rPr>
        <w:t xml:space="preserve"> KIẾN THỨC CƠ BẢN VỀ CNTT </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8793"/>
      </w:tblGrid>
      <w:tr w:rsidR="002E6ECE" w:rsidRPr="002E6ECE" w:rsidTr="002E6ECE">
        <w:trPr>
          <w:tblHeader/>
        </w:trPr>
        <w:tc>
          <w:tcPr>
            <w:tcW w:w="817" w:type="dxa"/>
            <w:vAlign w:val="center"/>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STT</w:t>
            </w:r>
          </w:p>
        </w:tc>
        <w:tc>
          <w:tcPr>
            <w:tcW w:w="8793" w:type="dxa"/>
            <w:vAlign w:val="center"/>
          </w:tcPr>
          <w:p w:rsidR="002E6ECE" w:rsidRPr="002E6ECE" w:rsidRDefault="002E6ECE" w:rsidP="00B334E3">
            <w:pPr>
              <w:spacing w:beforeLines="60" w:afterLines="60" w:line="380" w:lineRule="exact"/>
              <w:jc w:val="center"/>
              <w:rPr>
                <w:rFonts w:ascii="Times New Roman" w:hAnsi="Times New Roman"/>
                <w:b/>
                <w:bCs/>
                <w:color w:val="000000"/>
                <w:sz w:val="26"/>
                <w:szCs w:val="26"/>
              </w:rPr>
            </w:pPr>
            <w:r w:rsidRPr="002E6ECE">
              <w:rPr>
                <w:rFonts w:ascii="Times New Roman" w:hAnsi="Times New Roman"/>
                <w:b/>
                <w:bCs/>
                <w:color w:val="000000"/>
                <w:sz w:val="26"/>
                <w:szCs w:val="26"/>
              </w:rPr>
              <w:t>NỘI DUNG</w:t>
            </w:r>
          </w:p>
        </w:tc>
      </w:tr>
      <w:tr w:rsidR="002E6ECE" w:rsidRPr="002E6ECE" w:rsidTr="002E6ECE">
        <w:tc>
          <w:tcPr>
            <w:tcW w:w="817"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1</w:t>
            </w:r>
          </w:p>
        </w:tc>
        <w:tc>
          <w:tcPr>
            <w:tcW w:w="8793"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KIẾN THỨC CƠ BẢN VỀ MÁY TÍNH VÀ MẠNG MÁY TÍNH</w:t>
            </w:r>
          </w:p>
        </w:tc>
      </w:tr>
      <w:tr w:rsidR="002E6ECE" w:rsidRPr="002E6ECE" w:rsidTr="002E6ECE">
        <w:tc>
          <w:tcPr>
            <w:tcW w:w="817"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r w:rsidRPr="002E6ECE">
              <w:rPr>
                <w:rFonts w:ascii="Times New Roman" w:hAnsi="Times New Roman"/>
                <w:color w:val="000000"/>
                <w:sz w:val="26"/>
                <w:szCs w:val="26"/>
              </w:rPr>
              <w:tab/>
            </w:r>
          </w:p>
        </w:tc>
        <w:tc>
          <w:tcPr>
            <w:tcW w:w="8793"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Một số khái niệm cơ bản: công nghệ thông tin, công nghệ thông tin và truyền thông…</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Phần cứng</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Máy vi tính và thiết bị cầm tay thông minh</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Các thành phần phần cứng; thiết bị trung tâm; thiết bị nhập, xuất, lưu trữ; cổng</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ml:space="preserve">- Phần mềm </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xml:space="preserve">+ Phân loại phần mềm </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Hệ điều hành</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xml:space="preserve">+ Phần mềm thương mại và phần mềm nguồn mở </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Hiệu năng máy tính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Mạng máy tính và truyền thông</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Các ứng dụng của công nghệ thông tin – truyền thông (CNTT-TT)</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An toàn lao động và bảo vệ môi trường trong sử dụng CNTT-TT</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Các vấn đề an toàn thông tin cơ bản khi làm việc với máy tính: kiểm soát truy nhập, bảo đảm an toàn cho dữ liệu; phần mềm độc hại</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Một số vấn đề cơ bản liên quan đến pháp luật trong sử dụng CNTT: bản quyền và bảo vệ dữ liệu</w:t>
            </w:r>
          </w:p>
        </w:tc>
      </w:tr>
      <w:tr w:rsidR="002E6ECE" w:rsidRPr="002E6ECE" w:rsidTr="002E6ECE">
        <w:tc>
          <w:tcPr>
            <w:tcW w:w="817"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2</w:t>
            </w:r>
          </w:p>
        </w:tc>
        <w:tc>
          <w:tcPr>
            <w:tcW w:w="8793" w:type="dxa"/>
          </w:tcPr>
          <w:p w:rsidR="002E6ECE" w:rsidRPr="002E6ECE" w:rsidRDefault="002E6ECE" w:rsidP="00B334E3">
            <w:pPr>
              <w:spacing w:beforeLines="60" w:afterLines="60"/>
              <w:ind w:firstLine="0"/>
              <w:rPr>
                <w:rFonts w:ascii="Times New Roman" w:hAnsi="Times New Roman"/>
                <w:b/>
                <w:bCs/>
                <w:color w:val="000000"/>
                <w:sz w:val="26"/>
                <w:szCs w:val="26"/>
              </w:rPr>
            </w:pPr>
            <w:r w:rsidRPr="002E6ECE">
              <w:rPr>
                <w:rFonts w:ascii="Times New Roman" w:hAnsi="Times New Roman"/>
                <w:b/>
                <w:bCs/>
                <w:color w:val="000000"/>
                <w:sz w:val="26"/>
                <w:szCs w:val="26"/>
              </w:rPr>
              <w:t>SỬ DỤNG MÁY TÍNH CƠ BẢN</w:t>
            </w:r>
          </w:p>
        </w:tc>
      </w:tr>
      <w:tr w:rsidR="002E6ECE" w:rsidRPr="002E6ECE" w:rsidTr="002E6ECE">
        <w:tc>
          <w:tcPr>
            <w:tcW w:w="817"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bookmarkStart w:id="4" w:name="OLE_LINK3"/>
            <w:bookmarkStart w:id="5" w:name="OLE_LINK4"/>
          </w:p>
        </w:tc>
        <w:tc>
          <w:tcPr>
            <w:tcW w:w="8793"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Trình tự và lưu ý khi bắt đầu làm việc với máy tính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Làm quen với hệ điều hành: màn hình làm việc, các biểu tượng và cửa sổ</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Quản lý thư mục và tệp</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Xem thông tin, di chuyển đến nơi lưu giữ, tạo đường tắt đến nơi lưu giữ thư mục, tệp</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Tạo, đặt tên, đổi tên tệp và thư mục, thay đổi trạng thái và hiển thị thông tin về tệp</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Chọn, sao chép, di chuyển tệp và thư mục</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Xóa, khôi phục tệp và thư mục</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Tìm kiếm tệp và thư mục</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Một số phần mềm tiện ích</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Nén và giải nén tệp</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Phần mềm diệt virus, phần mềm an ninh mạng</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Chuyển đổi định dạng tệp</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Đa phương tiện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Sử dụng tiếng Việt</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Sử dụng máy in</w:t>
            </w:r>
          </w:p>
        </w:tc>
      </w:tr>
      <w:bookmarkEnd w:id="4"/>
      <w:bookmarkEnd w:id="5"/>
      <w:tr w:rsidR="002E6ECE" w:rsidRPr="002E6ECE" w:rsidTr="002E6ECE">
        <w:tc>
          <w:tcPr>
            <w:tcW w:w="817"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3</w:t>
            </w:r>
          </w:p>
        </w:tc>
        <w:tc>
          <w:tcPr>
            <w:tcW w:w="8793" w:type="dxa"/>
          </w:tcPr>
          <w:p w:rsidR="002E6ECE" w:rsidRPr="002E6ECE" w:rsidRDefault="002E6ECE" w:rsidP="00B334E3">
            <w:pPr>
              <w:spacing w:beforeLines="60" w:afterLines="60"/>
              <w:ind w:firstLine="0"/>
              <w:rPr>
                <w:rFonts w:ascii="Times New Roman" w:hAnsi="Times New Roman"/>
                <w:b/>
                <w:bCs/>
                <w:color w:val="000000"/>
                <w:sz w:val="26"/>
                <w:szCs w:val="26"/>
              </w:rPr>
            </w:pPr>
            <w:r w:rsidRPr="002E6ECE">
              <w:rPr>
                <w:rFonts w:ascii="Times New Roman" w:hAnsi="Times New Roman"/>
                <w:b/>
                <w:bCs/>
                <w:color w:val="000000"/>
                <w:sz w:val="26"/>
                <w:szCs w:val="26"/>
              </w:rPr>
              <w:t>SỬ DỤNG INTERNET CƠ BẢN</w:t>
            </w:r>
          </w:p>
        </w:tc>
      </w:tr>
      <w:tr w:rsidR="002E6ECE" w:rsidRPr="002E6ECE" w:rsidTr="002E6ECE">
        <w:tc>
          <w:tcPr>
            <w:tcW w:w="817"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p>
        </w:tc>
        <w:tc>
          <w:tcPr>
            <w:tcW w:w="8793" w:type="dxa"/>
          </w:tcPr>
          <w:p w:rsidR="002E6ECE" w:rsidRPr="002E6ECE" w:rsidRDefault="002E6ECE" w:rsidP="00541F2B">
            <w:pPr>
              <w:spacing w:before="0" w:after="0"/>
              <w:ind w:left="52"/>
              <w:rPr>
                <w:rFonts w:ascii="Times New Roman" w:hAnsi="Times New Roman"/>
                <w:color w:val="000000"/>
                <w:sz w:val="26"/>
                <w:szCs w:val="26"/>
              </w:rPr>
            </w:pPr>
            <w:r w:rsidRPr="002E6ECE">
              <w:rPr>
                <w:rFonts w:ascii="Times New Roman" w:hAnsi="Times New Roman"/>
                <w:color w:val="000000"/>
                <w:sz w:val="26"/>
                <w:szCs w:val="26"/>
              </w:rPr>
              <w:t>- Kiến thức cơ bản về Internet</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Các khái niệm/thuật ngữ thường gặp</w:t>
            </w:r>
          </w:p>
          <w:p w:rsidR="002E6ECE" w:rsidRPr="002E6ECE" w:rsidRDefault="002E6ECE" w:rsidP="00541F2B">
            <w:pPr>
              <w:spacing w:before="0" w:after="0"/>
              <w:ind w:left="144"/>
              <w:rPr>
                <w:rFonts w:ascii="Times New Roman" w:hAnsi="Times New Roman"/>
                <w:color w:val="000000"/>
                <w:sz w:val="26"/>
                <w:szCs w:val="26"/>
                <w:lang w:val="fr-FR"/>
              </w:rPr>
            </w:pPr>
            <w:r w:rsidRPr="002E6ECE">
              <w:rPr>
                <w:rFonts w:ascii="Times New Roman" w:hAnsi="Times New Roman"/>
                <w:color w:val="000000"/>
                <w:sz w:val="26"/>
                <w:szCs w:val="26"/>
                <w:lang w:val="fr-FR"/>
              </w:rPr>
              <w:t>+ Bảo mật khi làm việc với Internet</w:t>
            </w:r>
          </w:p>
          <w:p w:rsidR="002E6ECE" w:rsidRPr="002E6ECE" w:rsidRDefault="002E6ECE" w:rsidP="00541F2B">
            <w:pPr>
              <w:spacing w:before="0" w:after="0"/>
              <w:ind w:left="52"/>
              <w:rPr>
                <w:rFonts w:ascii="Times New Roman" w:hAnsi="Times New Roman"/>
                <w:color w:val="000000"/>
                <w:sz w:val="26"/>
                <w:szCs w:val="26"/>
                <w:lang w:val="fr-FR"/>
              </w:rPr>
            </w:pPr>
            <w:r w:rsidRPr="002E6ECE">
              <w:rPr>
                <w:rFonts w:ascii="Times New Roman" w:hAnsi="Times New Roman"/>
                <w:color w:val="000000"/>
                <w:sz w:val="26"/>
                <w:szCs w:val="26"/>
                <w:lang w:val="fr-FR"/>
              </w:rPr>
              <w:t>- Sử dụng trình duyệt web: thao tác duyệt web cơ bản, thiết đặt (setting) trình duyệt web, đánh dấu…</w:t>
            </w:r>
          </w:p>
          <w:p w:rsidR="002E6ECE" w:rsidRPr="002E6ECE" w:rsidRDefault="002E6ECE" w:rsidP="00541F2B">
            <w:pPr>
              <w:spacing w:before="0" w:after="0"/>
              <w:ind w:left="52"/>
              <w:rPr>
                <w:rFonts w:ascii="Times New Roman" w:hAnsi="Times New Roman"/>
                <w:color w:val="000000"/>
                <w:sz w:val="26"/>
                <w:szCs w:val="26"/>
                <w:lang w:val="fr-FR"/>
              </w:rPr>
            </w:pPr>
            <w:r w:rsidRPr="002E6ECE">
              <w:rPr>
                <w:rFonts w:ascii="Times New Roman" w:hAnsi="Times New Roman"/>
                <w:color w:val="000000"/>
                <w:sz w:val="26"/>
                <w:szCs w:val="26"/>
                <w:lang w:val="fr-FR"/>
              </w:rPr>
              <w:t>- Sử dụng Web</w:t>
            </w:r>
          </w:p>
          <w:p w:rsidR="002E6ECE" w:rsidRPr="002E6ECE" w:rsidRDefault="002E6ECE" w:rsidP="00541F2B">
            <w:pPr>
              <w:spacing w:before="0" w:after="0"/>
              <w:ind w:left="144"/>
              <w:rPr>
                <w:rFonts w:ascii="Times New Roman" w:hAnsi="Times New Roman"/>
                <w:color w:val="000000" w:themeColor="text1"/>
                <w:sz w:val="26"/>
                <w:szCs w:val="26"/>
                <w:lang w:val="fr-FR"/>
              </w:rPr>
            </w:pPr>
            <w:r w:rsidRPr="002E6ECE">
              <w:rPr>
                <w:rFonts w:ascii="Times New Roman" w:hAnsi="Times New Roman"/>
                <w:color w:val="000000"/>
                <w:sz w:val="26"/>
                <w:szCs w:val="26"/>
                <w:lang w:val="fr-FR"/>
              </w:rPr>
              <w:t xml:space="preserve">+ </w:t>
            </w:r>
            <w:r w:rsidRPr="002E6ECE">
              <w:rPr>
                <w:rFonts w:ascii="Times New Roman" w:hAnsi="Times New Roman"/>
                <w:color w:val="000000" w:themeColor="text1"/>
                <w:sz w:val="26"/>
                <w:szCs w:val="26"/>
                <w:lang w:val="fr-FR"/>
              </w:rPr>
              <w:t>Biểu mẫu và sử dụng một số dịch vụ công</w:t>
            </w:r>
          </w:p>
          <w:p w:rsidR="002E6ECE" w:rsidRPr="002E6ECE" w:rsidRDefault="002E6ECE" w:rsidP="00541F2B">
            <w:pPr>
              <w:spacing w:before="0" w:after="0"/>
              <w:ind w:left="144"/>
              <w:rPr>
                <w:rFonts w:ascii="Times New Roman" w:hAnsi="Times New Roman"/>
                <w:color w:val="000000"/>
                <w:sz w:val="26"/>
                <w:szCs w:val="26"/>
                <w:lang w:val="fr-FR"/>
              </w:rPr>
            </w:pPr>
            <w:r w:rsidRPr="002E6ECE">
              <w:rPr>
                <w:rFonts w:ascii="Times New Roman" w:hAnsi="Times New Roman"/>
                <w:color w:val="000000"/>
                <w:sz w:val="26"/>
                <w:szCs w:val="26"/>
                <w:lang w:val="fr-FR"/>
              </w:rPr>
              <w:t>+ Tìm kiếm, bộ tìm kiếm (máy tìm kiếm)</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Lưu nội dung</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Thiết đặt in và in ấn</w:t>
            </w:r>
          </w:p>
          <w:p w:rsidR="002E6ECE" w:rsidRPr="002E6ECE" w:rsidRDefault="002E6ECE" w:rsidP="00541F2B">
            <w:pPr>
              <w:spacing w:before="0" w:after="0"/>
              <w:ind w:left="52"/>
              <w:rPr>
                <w:rFonts w:ascii="Times New Roman" w:hAnsi="Times New Roman"/>
                <w:color w:val="000000"/>
                <w:sz w:val="26"/>
                <w:szCs w:val="26"/>
              </w:rPr>
            </w:pPr>
            <w:r w:rsidRPr="002E6ECE">
              <w:rPr>
                <w:rFonts w:ascii="Times New Roman" w:hAnsi="Times New Roman"/>
                <w:color w:val="000000"/>
                <w:sz w:val="26"/>
                <w:szCs w:val="26"/>
              </w:rPr>
              <w:t xml:space="preserve">- Sử dụng thư điện tử </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Khái niệm và nguy cơ khi sử dụng thư điện tử</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Viết và gửi thư điện tử</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Nhận và trả lời thư điện tử</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Quản lý và nâng cao hiệu quả sử dụng thư điện tử</w:t>
            </w:r>
          </w:p>
          <w:p w:rsidR="002E6ECE" w:rsidRPr="002E6ECE" w:rsidRDefault="002E6ECE" w:rsidP="00541F2B">
            <w:pPr>
              <w:spacing w:before="0" w:after="0"/>
              <w:ind w:left="52"/>
              <w:rPr>
                <w:rFonts w:ascii="Times New Roman" w:hAnsi="Times New Roman"/>
                <w:color w:val="000000"/>
                <w:sz w:val="26"/>
                <w:szCs w:val="26"/>
              </w:rPr>
            </w:pPr>
            <w:r w:rsidRPr="002E6ECE">
              <w:rPr>
                <w:rFonts w:ascii="Times New Roman" w:hAnsi="Times New Roman"/>
                <w:color w:val="000000"/>
                <w:sz w:val="26"/>
                <w:szCs w:val="26"/>
              </w:rPr>
              <w:t xml:space="preserve">- Một số dạng truyền thông số thông dụng </w:t>
            </w:r>
          </w:p>
          <w:p w:rsidR="002E6ECE" w:rsidRPr="002E6ECE" w:rsidRDefault="002E6ECE" w:rsidP="00541F2B">
            <w:pPr>
              <w:spacing w:before="0" w:after="0"/>
              <w:ind w:left="144"/>
              <w:rPr>
                <w:rFonts w:ascii="Times New Roman" w:hAnsi="Times New Roman"/>
                <w:color w:val="000000"/>
                <w:sz w:val="26"/>
                <w:szCs w:val="26"/>
              </w:rPr>
            </w:pPr>
            <w:r w:rsidRPr="002E6ECE">
              <w:rPr>
                <w:rFonts w:ascii="Times New Roman" w:hAnsi="Times New Roman"/>
                <w:color w:val="000000"/>
                <w:sz w:val="26"/>
                <w:szCs w:val="26"/>
              </w:rPr>
              <w:t>+ Dịch vụ nhắn tin tức thời (IM)</w:t>
            </w:r>
          </w:p>
          <w:p w:rsidR="002E6ECE" w:rsidRPr="002E6ECE" w:rsidRDefault="002E6ECE" w:rsidP="00541F2B">
            <w:pPr>
              <w:spacing w:before="0" w:after="0"/>
              <w:ind w:left="142"/>
              <w:rPr>
                <w:rFonts w:ascii="Times New Roman" w:hAnsi="Times New Roman"/>
                <w:color w:val="000000"/>
                <w:sz w:val="26"/>
                <w:szCs w:val="26"/>
              </w:rPr>
            </w:pPr>
            <w:r w:rsidRPr="002E6ECE">
              <w:rPr>
                <w:rFonts w:ascii="Times New Roman" w:hAnsi="Times New Roman"/>
                <w:color w:val="000000"/>
                <w:sz w:val="26"/>
                <w:szCs w:val="26"/>
              </w:rPr>
              <w:t>+ Cộng đồng trực tuyến</w:t>
            </w:r>
          </w:p>
          <w:p w:rsidR="002E6ECE" w:rsidRPr="002E6ECE" w:rsidRDefault="002E6ECE" w:rsidP="00541F2B">
            <w:pPr>
              <w:spacing w:before="0" w:after="0"/>
              <w:ind w:left="144"/>
              <w:rPr>
                <w:rFonts w:ascii="Times New Roman" w:hAnsi="Times New Roman"/>
                <w:color w:val="000000"/>
                <w:sz w:val="26"/>
                <w:szCs w:val="26"/>
                <w:lang w:val="sv-SE"/>
              </w:rPr>
            </w:pPr>
            <w:r w:rsidRPr="002E6ECE">
              <w:rPr>
                <w:rFonts w:ascii="Times New Roman" w:hAnsi="Times New Roman"/>
                <w:color w:val="000000"/>
                <w:sz w:val="26"/>
                <w:szCs w:val="26"/>
              </w:rPr>
              <w:t>+ Thương mại điện tử và ngân hàng điện tử</w:t>
            </w:r>
          </w:p>
        </w:tc>
      </w:tr>
    </w:tbl>
    <w:p w:rsidR="005768B7" w:rsidRDefault="005768B7" w:rsidP="00B334E3">
      <w:pPr>
        <w:spacing w:beforeLines="60" w:afterLines="60" w:line="380" w:lineRule="exact"/>
        <w:ind w:firstLine="0"/>
        <w:rPr>
          <w:rFonts w:ascii="Times New Roman" w:hAnsi="Times New Roman"/>
          <w:b/>
          <w:sz w:val="26"/>
          <w:szCs w:val="26"/>
          <w:lang w:val="vi-VN"/>
        </w:rPr>
      </w:pPr>
    </w:p>
    <w:p w:rsidR="002E6ECE" w:rsidRPr="002E6ECE" w:rsidRDefault="002E6ECE" w:rsidP="00B334E3">
      <w:pPr>
        <w:spacing w:beforeLines="60" w:afterLines="60" w:line="380" w:lineRule="exact"/>
        <w:ind w:firstLine="0"/>
        <w:rPr>
          <w:rFonts w:ascii="Times New Roman" w:hAnsi="Times New Roman"/>
          <w:b/>
          <w:sz w:val="26"/>
          <w:szCs w:val="26"/>
          <w:lang w:val="nb-NO"/>
        </w:rPr>
      </w:pPr>
      <w:r>
        <w:rPr>
          <w:rFonts w:ascii="Times New Roman" w:hAnsi="Times New Roman"/>
          <w:b/>
          <w:sz w:val="26"/>
          <w:szCs w:val="26"/>
          <w:lang w:val="nb-NO"/>
        </w:rPr>
        <w:lastRenderedPageBreak/>
        <w:t>B.</w:t>
      </w:r>
      <w:r w:rsidRPr="002E6ECE">
        <w:rPr>
          <w:rFonts w:ascii="Times New Roman" w:hAnsi="Times New Roman"/>
          <w:b/>
          <w:sz w:val="26"/>
          <w:szCs w:val="26"/>
          <w:lang w:val="nb-NO"/>
        </w:rPr>
        <w:t xml:space="preserve"> XỬ LÝ VĂN BẢN CƠ BẢN VỚI MICROSOFT WORD</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8532"/>
      </w:tblGrid>
      <w:tr w:rsidR="002E6ECE" w:rsidRPr="002E6ECE" w:rsidTr="002555DC">
        <w:trPr>
          <w:tblHeader/>
        </w:trPr>
        <w:tc>
          <w:tcPr>
            <w:tcW w:w="936" w:type="dxa"/>
            <w:vAlign w:val="center"/>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STT</w:t>
            </w:r>
          </w:p>
        </w:tc>
        <w:tc>
          <w:tcPr>
            <w:tcW w:w="8532" w:type="dxa"/>
            <w:vAlign w:val="center"/>
          </w:tcPr>
          <w:p w:rsidR="002E6ECE" w:rsidRPr="002E6ECE" w:rsidRDefault="002E6ECE" w:rsidP="00B334E3">
            <w:pPr>
              <w:spacing w:beforeLines="60" w:afterLines="60" w:line="380" w:lineRule="exact"/>
              <w:jc w:val="center"/>
              <w:rPr>
                <w:rFonts w:ascii="Times New Roman" w:hAnsi="Times New Roman"/>
                <w:b/>
                <w:bCs/>
                <w:color w:val="000000"/>
                <w:sz w:val="26"/>
                <w:szCs w:val="26"/>
              </w:rPr>
            </w:pPr>
            <w:r w:rsidRPr="002E6ECE">
              <w:rPr>
                <w:rFonts w:ascii="Times New Roman" w:hAnsi="Times New Roman"/>
                <w:b/>
                <w:bCs/>
                <w:color w:val="000000"/>
                <w:sz w:val="26"/>
                <w:szCs w:val="26"/>
              </w:rPr>
              <w:t>NỘI DUNG</w:t>
            </w:r>
          </w:p>
        </w:tc>
      </w:tr>
      <w:tr w:rsidR="002E6ECE" w:rsidRPr="002E6ECE" w:rsidTr="002555DC">
        <w:tc>
          <w:tcPr>
            <w:tcW w:w="936"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1</w:t>
            </w:r>
          </w:p>
        </w:tc>
        <w:tc>
          <w:tcPr>
            <w:tcW w:w="8532"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KIẾN THỨC CƠ BẢN VỀ VĂN BẢN, SOẠN THẢO VĂN BẢN VÀ XỬ LÝ VĂN BẢN</w:t>
            </w:r>
          </w:p>
        </w:tc>
      </w:tr>
      <w:tr w:rsidR="002E6ECE" w:rsidRPr="002E6ECE" w:rsidTr="002555DC">
        <w:tc>
          <w:tcPr>
            <w:tcW w:w="936"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r w:rsidRPr="002E6ECE">
              <w:rPr>
                <w:rFonts w:ascii="Times New Roman" w:hAnsi="Times New Roman"/>
                <w:color w:val="000000"/>
                <w:sz w:val="26"/>
                <w:szCs w:val="26"/>
              </w:rPr>
              <w:tab/>
            </w:r>
          </w:p>
        </w:tc>
        <w:tc>
          <w:tcPr>
            <w:tcW w:w="8532"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Khái niệm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Soạn thảo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Xử lý văn bản</w:t>
            </w:r>
          </w:p>
        </w:tc>
      </w:tr>
      <w:tr w:rsidR="002E6ECE" w:rsidRPr="002E6ECE" w:rsidTr="002555DC">
        <w:tc>
          <w:tcPr>
            <w:tcW w:w="936"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2</w:t>
            </w:r>
          </w:p>
        </w:tc>
        <w:tc>
          <w:tcPr>
            <w:tcW w:w="8532"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PHẦN MỀM SOẠN THẢO VĂN BẢN MICROSOFT WORD</w:t>
            </w:r>
          </w:p>
        </w:tc>
      </w:tr>
      <w:tr w:rsidR="002E6ECE" w:rsidRPr="002E6ECE" w:rsidTr="002555DC">
        <w:tc>
          <w:tcPr>
            <w:tcW w:w="936"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p>
        </w:tc>
        <w:tc>
          <w:tcPr>
            <w:tcW w:w="8532"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Mở, đóng phần mềm</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Mở văn bản có sẵn, tạo văn bản mới, lưu, xóa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Biên tập nội dung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Xử lý lỗi hiển thị tiếng Việt</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Định dạng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Định dạng ký tự</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ml:space="preserve">+ Định dạng đoạn văn  </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Định dạng cột báo, định dạng Tab</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Tạo ký hiệu và đánh số đầu dòng</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Tạo chữ cái lớn đầu dòng</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Kiểu dáng (style)</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Nhúng (embed) các đối tượng khác nhau vào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Bảng biểu</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Hình minh họa (đối tượng đồ họa)</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Hộp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Ký hiệu đặc biệt và công thức</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Tham chiếu (reference)</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Kết xuất và phân phối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In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Phân phối văn bản</w:t>
            </w:r>
          </w:p>
        </w:tc>
      </w:tr>
    </w:tbl>
    <w:p w:rsidR="002E6ECE" w:rsidRPr="002E6ECE" w:rsidRDefault="002E6ECE" w:rsidP="00B334E3">
      <w:pPr>
        <w:spacing w:beforeLines="60" w:afterLines="60" w:line="380" w:lineRule="exact"/>
        <w:ind w:firstLine="0"/>
        <w:rPr>
          <w:rFonts w:ascii="Times New Roman" w:hAnsi="Times New Roman"/>
          <w:b/>
          <w:sz w:val="26"/>
          <w:szCs w:val="26"/>
          <w:lang w:val="nb-NO"/>
        </w:rPr>
      </w:pPr>
      <w:r>
        <w:rPr>
          <w:rFonts w:ascii="Times New Roman" w:hAnsi="Times New Roman"/>
          <w:b/>
          <w:sz w:val="26"/>
          <w:szCs w:val="26"/>
          <w:lang w:val="nb-NO"/>
        </w:rPr>
        <w:t>C.</w:t>
      </w:r>
      <w:r w:rsidRPr="002E6ECE">
        <w:rPr>
          <w:rFonts w:ascii="Times New Roman" w:hAnsi="Times New Roman"/>
          <w:b/>
          <w:sz w:val="26"/>
          <w:szCs w:val="26"/>
          <w:lang w:val="nb-NO"/>
        </w:rPr>
        <w:t xml:space="preserve"> SỬ DỤNG BẢNG TÍNH CƠ BẢN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8532"/>
      </w:tblGrid>
      <w:tr w:rsidR="002E6ECE" w:rsidRPr="002E6ECE" w:rsidTr="002555DC">
        <w:trPr>
          <w:tblHeader/>
        </w:trPr>
        <w:tc>
          <w:tcPr>
            <w:tcW w:w="936" w:type="dxa"/>
            <w:vAlign w:val="center"/>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STT</w:t>
            </w:r>
          </w:p>
        </w:tc>
        <w:tc>
          <w:tcPr>
            <w:tcW w:w="8532" w:type="dxa"/>
            <w:vAlign w:val="center"/>
          </w:tcPr>
          <w:p w:rsidR="002E6ECE" w:rsidRPr="002E6ECE" w:rsidRDefault="002E6ECE" w:rsidP="00B334E3">
            <w:pPr>
              <w:spacing w:beforeLines="60" w:afterLines="60" w:line="380" w:lineRule="exact"/>
              <w:jc w:val="center"/>
              <w:rPr>
                <w:rFonts w:ascii="Times New Roman" w:hAnsi="Times New Roman"/>
                <w:b/>
                <w:bCs/>
                <w:color w:val="000000"/>
                <w:sz w:val="26"/>
                <w:szCs w:val="26"/>
              </w:rPr>
            </w:pPr>
            <w:r w:rsidRPr="002E6ECE">
              <w:rPr>
                <w:rFonts w:ascii="Times New Roman" w:hAnsi="Times New Roman"/>
                <w:b/>
                <w:bCs/>
                <w:color w:val="000000"/>
                <w:sz w:val="26"/>
                <w:szCs w:val="26"/>
              </w:rPr>
              <w:t>NỘI DUNG</w:t>
            </w:r>
          </w:p>
        </w:tc>
      </w:tr>
      <w:tr w:rsidR="002E6ECE" w:rsidRPr="002E6ECE" w:rsidTr="002555DC">
        <w:tc>
          <w:tcPr>
            <w:tcW w:w="936"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1</w:t>
            </w:r>
          </w:p>
        </w:tc>
        <w:tc>
          <w:tcPr>
            <w:tcW w:w="8532"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KIẾN THỨC CƠ BẢN VỀ BẢNG TÍNH</w:t>
            </w:r>
          </w:p>
        </w:tc>
      </w:tr>
      <w:tr w:rsidR="002E6ECE" w:rsidRPr="002E6ECE" w:rsidTr="002555DC">
        <w:tc>
          <w:tcPr>
            <w:tcW w:w="936"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r w:rsidRPr="002E6ECE">
              <w:rPr>
                <w:rFonts w:ascii="Times New Roman" w:hAnsi="Times New Roman"/>
                <w:color w:val="000000"/>
                <w:sz w:val="26"/>
                <w:szCs w:val="26"/>
              </w:rPr>
              <w:tab/>
            </w:r>
          </w:p>
        </w:tc>
        <w:tc>
          <w:tcPr>
            <w:tcW w:w="8532"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Khái niệm bảng tính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Phần mềm bảng tính</w:t>
            </w:r>
          </w:p>
        </w:tc>
      </w:tr>
      <w:tr w:rsidR="002E6ECE" w:rsidRPr="002E6ECE" w:rsidTr="002555DC">
        <w:tc>
          <w:tcPr>
            <w:tcW w:w="936"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2</w:t>
            </w:r>
          </w:p>
        </w:tc>
        <w:tc>
          <w:tcPr>
            <w:tcW w:w="8532"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PHẦN MỀM BẢNG TÍNH ĐIỆN TỬ MICROSOFT EXCEL</w:t>
            </w:r>
          </w:p>
        </w:tc>
      </w:tr>
      <w:tr w:rsidR="002E6ECE" w:rsidRPr="002E6ECE" w:rsidTr="002555DC">
        <w:tc>
          <w:tcPr>
            <w:tcW w:w="936"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p>
        </w:tc>
        <w:tc>
          <w:tcPr>
            <w:tcW w:w="8532"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Mở, đóng phần mềm</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Mở bảng tính có sẵn, tạo bảng tính mới, lưu, xóa bảng tính…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Các khái niệm: bảng tính, cột, dòng, ô; địa chỉ ô, kiểu dữ liệu</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Các thao tác cơ bản đối với ô, trang tính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Sao chép, cắt, dán nội dung của một ô, nhiều ô bên trong một trang tính, từ trang tính này sang trang tính khác, từ bảng tính này sang bảng tính khác</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Chọn một dòng, một nhóm dòng kề nhau, nhóm dòng không kề nhau</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Chọn một cột, nhóm các cột kề nhau, nhóm các cột không kề nhau</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Thêm một trang tính mới, đóng và xóa trang tính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Định dạng một ô, một dãy ô</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Biểu đồ</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Tạo biểu đồ</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Chỉnh sửa, cắt, dán, di chuyển, xóa biểu đồ</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Biểu thức và hàm</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Biểu thức</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Hàm: các hàm số học và tính toán, các hàm ngày tháng, các hàm logic, các hàm xử lý xâu ký tự…</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ml:space="preserve">- Kết xuất và phân phối trang tính, bảng tính </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Trình bày trang tính để in ra</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ml:space="preserve">+ Kiểm tra và in  </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ml:space="preserve">+ Phân phối trang tính   </w:t>
            </w:r>
          </w:p>
        </w:tc>
      </w:tr>
    </w:tbl>
    <w:p w:rsidR="002E6ECE" w:rsidRPr="002E6ECE" w:rsidRDefault="00B35CA5" w:rsidP="00B334E3">
      <w:pPr>
        <w:spacing w:beforeLines="60" w:afterLines="60" w:line="380" w:lineRule="exact"/>
        <w:ind w:firstLine="0"/>
        <w:rPr>
          <w:rFonts w:ascii="Times New Roman" w:hAnsi="Times New Roman"/>
          <w:b/>
          <w:sz w:val="26"/>
          <w:szCs w:val="26"/>
          <w:lang w:val="nb-NO"/>
        </w:rPr>
      </w:pPr>
      <w:r>
        <w:rPr>
          <w:rFonts w:ascii="Times New Roman" w:hAnsi="Times New Roman"/>
          <w:b/>
          <w:sz w:val="26"/>
          <w:szCs w:val="26"/>
          <w:lang w:val="nb-NO"/>
        </w:rPr>
        <w:t>D</w:t>
      </w:r>
      <w:r w:rsidR="002E6ECE">
        <w:rPr>
          <w:rFonts w:ascii="Times New Roman" w:hAnsi="Times New Roman"/>
          <w:b/>
          <w:sz w:val="26"/>
          <w:szCs w:val="26"/>
          <w:lang w:val="nb-NO"/>
        </w:rPr>
        <w:t>.</w:t>
      </w:r>
      <w:r w:rsidR="002E6ECE" w:rsidRPr="002E6ECE">
        <w:rPr>
          <w:rFonts w:ascii="Times New Roman" w:hAnsi="Times New Roman"/>
          <w:b/>
          <w:sz w:val="26"/>
          <w:szCs w:val="26"/>
          <w:lang w:val="nb-NO"/>
        </w:rPr>
        <w:t xml:space="preserve"> SỬ DỤNG TRÌNH CHIẾU CƠ BẢN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8532"/>
      </w:tblGrid>
      <w:tr w:rsidR="002E6ECE" w:rsidRPr="002E6ECE" w:rsidTr="002555DC">
        <w:trPr>
          <w:tblHeader/>
        </w:trPr>
        <w:tc>
          <w:tcPr>
            <w:tcW w:w="936" w:type="dxa"/>
            <w:vAlign w:val="center"/>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STT</w:t>
            </w:r>
          </w:p>
        </w:tc>
        <w:tc>
          <w:tcPr>
            <w:tcW w:w="8532" w:type="dxa"/>
            <w:vAlign w:val="center"/>
          </w:tcPr>
          <w:p w:rsidR="002E6ECE" w:rsidRPr="002E6ECE" w:rsidRDefault="002E6ECE" w:rsidP="00B334E3">
            <w:pPr>
              <w:spacing w:beforeLines="60" w:afterLines="60" w:line="380" w:lineRule="exact"/>
              <w:jc w:val="center"/>
              <w:rPr>
                <w:rFonts w:ascii="Times New Roman" w:hAnsi="Times New Roman"/>
                <w:b/>
                <w:bCs/>
                <w:color w:val="000000"/>
                <w:sz w:val="26"/>
                <w:szCs w:val="26"/>
              </w:rPr>
            </w:pPr>
            <w:r w:rsidRPr="002E6ECE">
              <w:rPr>
                <w:rFonts w:ascii="Times New Roman" w:hAnsi="Times New Roman"/>
                <w:b/>
                <w:bCs/>
                <w:color w:val="000000"/>
                <w:sz w:val="26"/>
                <w:szCs w:val="26"/>
              </w:rPr>
              <w:t>NỘI DUNG</w:t>
            </w:r>
          </w:p>
        </w:tc>
      </w:tr>
      <w:tr w:rsidR="002E6ECE" w:rsidRPr="002E6ECE" w:rsidTr="002555DC">
        <w:tc>
          <w:tcPr>
            <w:tcW w:w="936"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1</w:t>
            </w:r>
          </w:p>
        </w:tc>
        <w:tc>
          <w:tcPr>
            <w:tcW w:w="8532"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KIẾN THỨC CƠ BẢN VỀ BÀI THUYẾT TRÌNH VÀ TRÌNH CHIẾU</w:t>
            </w:r>
          </w:p>
        </w:tc>
      </w:tr>
      <w:tr w:rsidR="002E6ECE" w:rsidRPr="002E6ECE" w:rsidTr="002555DC">
        <w:tc>
          <w:tcPr>
            <w:tcW w:w="936"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r w:rsidRPr="002E6ECE">
              <w:rPr>
                <w:rFonts w:ascii="Times New Roman" w:hAnsi="Times New Roman"/>
                <w:color w:val="000000"/>
                <w:sz w:val="26"/>
                <w:szCs w:val="26"/>
              </w:rPr>
              <w:tab/>
            </w:r>
          </w:p>
        </w:tc>
        <w:tc>
          <w:tcPr>
            <w:tcW w:w="8532"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Bài thuyết trình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Phần mềm trình chiếu</w:t>
            </w:r>
          </w:p>
        </w:tc>
      </w:tr>
      <w:tr w:rsidR="002E6ECE" w:rsidRPr="002E6ECE" w:rsidTr="002555DC">
        <w:tc>
          <w:tcPr>
            <w:tcW w:w="936" w:type="dxa"/>
          </w:tcPr>
          <w:p w:rsidR="002E6ECE" w:rsidRPr="002E6ECE" w:rsidRDefault="002E6ECE" w:rsidP="00B334E3">
            <w:pPr>
              <w:spacing w:beforeLines="60" w:afterLines="60" w:line="380" w:lineRule="exact"/>
              <w:ind w:firstLine="0"/>
              <w:jc w:val="center"/>
              <w:rPr>
                <w:rFonts w:ascii="Times New Roman" w:hAnsi="Times New Roman"/>
                <w:b/>
                <w:bCs/>
                <w:color w:val="000000"/>
                <w:sz w:val="26"/>
                <w:szCs w:val="26"/>
              </w:rPr>
            </w:pPr>
            <w:r w:rsidRPr="002E6ECE">
              <w:rPr>
                <w:rFonts w:ascii="Times New Roman" w:hAnsi="Times New Roman"/>
                <w:b/>
                <w:bCs/>
                <w:color w:val="000000"/>
                <w:sz w:val="26"/>
                <w:szCs w:val="26"/>
              </w:rPr>
              <w:t>2</w:t>
            </w:r>
          </w:p>
        </w:tc>
        <w:tc>
          <w:tcPr>
            <w:tcW w:w="8532" w:type="dxa"/>
          </w:tcPr>
          <w:p w:rsidR="002E6ECE" w:rsidRPr="002E6ECE" w:rsidRDefault="002E6ECE" w:rsidP="00B334E3">
            <w:pPr>
              <w:spacing w:beforeLines="60" w:afterLines="60" w:line="380" w:lineRule="exact"/>
              <w:ind w:firstLine="0"/>
              <w:rPr>
                <w:rFonts w:ascii="Times New Roman" w:hAnsi="Times New Roman"/>
                <w:b/>
                <w:bCs/>
                <w:color w:val="000000"/>
                <w:sz w:val="26"/>
                <w:szCs w:val="26"/>
              </w:rPr>
            </w:pPr>
            <w:r w:rsidRPr="002E6ECE">
              <w:rPr>
                <w:rFonts w:ascii="Times New Roman" w:hAnsi="Times New Roman"/>
                <w:b/>
                <w:bCs/>
                <w:color w:val="000000"/>
                <w:sz w:val="26"/>
                <w:szCs w:val="26"/>
              </w:rPr>
              <w:t>PHẦN MỀM TRÌNH CHIẾU MICROSOFT POWER POINT</w:t>
            </w:r>
          </w:p>
        </w:tc>
      </w:tr>
      <w:tr w:rsidR="002E6ECE" w:rsidRPr="002E6ECE" w:rsidTr="002555DC">
        <w:tc>
          <w:tcPr>
            <w:tcW w:w="936" w:type="dxa"/>
          </w:tcPr>
          <w:p w:rsidR="002E6ECE" w:rsidRPr="002E6ECE" w:rsidRDefault="002E6ECE" w:rsidP="00B334E3">
            <w:pPr>
              <w:spacing w:beforeLines="60" w:afterLines="60" w:line="380" w:lineRule="exact"/>
              <w:jc w:val="center"/>
              <w:rPr>
                <w:rFonts w:ascii="Times New Roman" w:hAnsi="Times New Roman"/>
                <w:color w:val="000000"/>
                <w:sz w:val="26"/>
                <w:szCs w:val="26"/>
              </w:rPr>
            </w:pPr>
          </w:p>
        </w:tc>
        <w:tc>
          <w:tcPr>
            <w:tcW w:w="8532" w:type="dxa"/>
          </w:tcPr>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Làm việc với phần mềm trình chiếu</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Làm việc với bài thuyết trình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Làm việc với trang thuyết trình (slide)</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Xây dựng nội dung bài thuyết trình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Tạo và định dạng văn bản</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Danh sách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Bảng</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Biểu đồ</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Sơ đồ tổ chức</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lastRenderedPageBreak/>
              <w:t>+ Chèn và thao tác với đối tượng đồ họa đã có</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Vẽ hình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Chuẩn bị, trình chiếu và in bài thuyết trình</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Chuẩn bị trình chiếu</w:t>
            </w:r>
          </w:p>
          <w:p w:rsidR="002E6ECE" w:rsidRPr="002E6ECE" w:rsidRDefault="002E6ECE" w:rsidP="00541F2B">
            <w:pPr>
              <w:spacing w:before="0" w:after="0"/>
              <w:rPr>
                <w:rFonts w:ascii="Times New Roman" w:hAnsi="Times New Roman"/>
                <w:color w:val="000000"/>
                <w:sz w:val="26"/>
                <w:szCs w:val="26"/>
              </w:rPr>
            </w:pPr>
            <w:r w:rsidRPr="002E6ECE">
              <w:rPr>
                <w:rFonts w:ascii="Times New Roman" w:hAnsi="Times New Roman"/>
                <w:color w:val="000000"/>
                <w:sz w:val="26"/>
                <w:szCs w:val="26"/>
              </w:rPr>
              <w:t>+ Kiểm tra, in, trình diễn</w:t>
            </w:r>
          </w:p>
        </w:tc>
      </w:tr>
    </w:tbl>
    <w:p w:rsidR="00015714" w:rsidRDefault="00015714" w:rsidP="00015714">
      <w:pPr>
        <w:spacing w:before="60" w:after="60" w:line="380" w:lineRule="exact"/>
        <w:jc w:val="center"/>
        <w:rPr>
          <w:rFonts w:ascii="Times New Roman" w:hAnsi="Times New Roman"/>
          <w:b/>
          <w:bCs/>
          <w:noProof/>
          <w:sz w:val="30"/>
          <w:szCs w:val="26"/>
          <w:lang w:val="vi-VN"/>
        </w:rPr>
      </w:pPr>
    </w:p>
    <w:p w:rsidR="00A34D31" w:rsidRPr="00A34D31" w:rsidRDefault="00A34D31" w:rsidP="00015714">
      <w:pPr>
        <w:spacing w:before="60" w:after="60" w:line="380" w:lineRule="exact"/>
        <w:jc w:val="center"/>
        <w:rPr>
          <w:rFonts w:ascii="Times New Roman" w:hAnsi="Times New Roman"/>
          <w:b/>
          <w:bCs/>
          <w:noProof/>
          <w:sz w:val="30"/>
          <w:szCs w:val="26"/>
        </w:rPr>
      </w:pPr>
      <w:r w:rsidRPr="00127F81">
        <w:rPr>
          <w:rFonts w:ascii="Times New Roman" w:hAnsi="Times New Roman"/>
          <w:b/>
          <w:bCs/>
          <w:noProof/>
          <w:sz w:val="30"/>
          <w:szCs w:val="26"/>
        </w:rPr>
        <w:t xml:space="preserve">PHẦN </w:t>
      </w:r>
      <w:r>
        <w:rPr>
          <w:rFonts w:ascii="Times New Roman" w:hAnsi="Times New Roman"/>
          <w:b/>
          <w:bCs/>
          <w:noProof/>
          <w:sz w:val="30"/>
          <w:szCs w:val="26"/>
        </w:rPr>
        <w:t>V.</w:t>
      </w:r>
      <w:r w:rsidRPr="00A34D31">
        <w:rPr>
          <w:rFonts w:ascii="Times New Roman" w:hAnsi="Times New Roman"/>
          <w:b/>
          <w:sz w:val="32"/>
        </w:rPr>
        <w:t>MÔN TIẾNG ANH - Trình độ A2</w:t>
      </w:r>
    </w:p>
    <w:p w:rsidR="00A34D31" w:rsidRPr="000A1B66" w:rsidRDefault="00A34D31" w:rsidP="00015714">
      <w:pPr>
        <w:numPr>
          <w:ilvl w:val="0"/>
          <w:numId w:val="10"/>
        </w:numPr>
        <w:spacing w:before="60" w:after="60" w:line="380" w:lineRule="exact"/>
        <w:ind w:left="851" w:hanging="425"/>
        <w:contextualSpacing/>
        <w:jc w:val="left"/>
        <w:rPr>
          <w:rFonts w:ascii="Times New Roman" w:hAnsi="Times New Roman"/>
          <w:b/>
          <w:sz w:val="26"/>
          <w:szCs w:val="26"/>
          <w:lang w:val="fr-FR"/>
        </w:rPr>
      </w:pPr>
      <w:r w:rsidRPr="000A1B66">
        <w:rPr>
          <w:rFonts w:ascii="Times New Roman" w:hAnsi="Times New Roman"/>
          <w:b/>
          <w:sz w:val="26"/>
          <w:szCs w:val="26"/>
          <w:lang w:val="fr-FR"/>
        </w:rPr>
        <w:t>NỘI DUNG ÔN TẬP</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Tenses</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Present tenses:</w:t>
      </w:r>
    </w:p>
    <w:p w:rsidR="00A34D31" w:rsidRPr="000A1B66" w:rsidRDefault="00A34D31" w:rsidP="00015714">
      <w:pPr>
        <w:numPr>
          <w:ilvl w:val="0"/>
          <w:numId w:val="12"/>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Present Simple </w:t>
      </w:r>
    </w:p>
    <w:p w:rsidR="00A34D31" w:rsidRPr="000A1B66" w:rsidRDefault="00A34D31" w:rsidP="00015714">
      <w:pPr>
        <w:numPr>
          <w:ilvl w:val="0"/>
          <w:numId w:val="12"/>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Present Continuous</w:t>
      </w:r>
    </w:p>
    <w:p w:rsidR="00A34D31" w:rsidRPr="000A1B66" w:rsidRDefault="00A34D31" w:rsidP="00015714">
      <w:pPr>
        <w:numPr>
          <w:ilvl w:val="0"/>
          <w:numId w:val="12"/>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Present Perfect </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Past Tenses:</w:t>
      </w:r>
    </w:p>
    <w:p w:rsidR="00A34D31" w:rsidRPr="000A1B66" w:rsidRDefault="00A34D31" w:rsidP="00015714">
      <w:pPr>
        <w:numPr>
          <w:ilvl w:val="0"/>
          <w:numId w:val="12"/>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Past Simple</w:t>
      </w:r>
    </w:p>
    <w:p w:rsidR="00A34D31" w:rsidRPr="000A1B66" w:rsidRDefault="00A34D31" w:rsidP="00015714">
      <w:pPr>
        <w:numPr>
          <w:ilvl w:val="0"/>
          <w:numId w:val="12"/>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Past Continuous </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Future:</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Will</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Be going to</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Verbs</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Modal Verbs: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Can/ Could </w:t>
      </w:r>
      <w:r w:rsidRPr="000A1B66">
        <w:rPr>
          <w:rFonts w:ascii="Times New Roman" w:hAnsi="Times New Roman"/>
          <w:i/>
          <w:sz w:val="26"/>
          <w:szCs w:val="26"/>
        </w:rPr>
        <w:t>(ability, request, offer)</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May/Might </w:t>
      </w:r>
      <w:r w:rsidRPr="000A1B66">
        <w:rPr>
          <w:rFonts w:ascii="Times New Roman" w:hAnsi="Times New Roman"/>
          <w:i/>
          <w:sz w:val="26"/>
          <w:szCs w:val="26"/>
        </w:rPr>
        <w:t>(possibility)</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Shall/Should </w:t>
      </w:r>
      <w:r w:rsidRPr="000A1B66">
        <w:rPr>
          <w:rFonts w:ascii="Times New Roman" w:hAnsi="Times New Roman"/>
          <w:i/>
          <w:sz w:val="26"/>
          <w:szCs w:val="26"/>
        </w:rPr>
        <w:t>(offer, advice)</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Must/Have to </w:t>
      </w:r>
      <w:r w:rsidRPr="000A1B66">
        <w:rPr>
          <w:rFonts w:ascii="Times New Roman" w:hAnsi="Times New Roman"/>
          <w:i/>
          <w:sz w:val="26"/>
          <w:szCs w:val="26"/>
        </w:rPr>
        <w:t>(obligation)</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Mustn’t/ Don’t have to… </w:t>
      </w:r>
      <w:r w:rsidRPr="000A1B66">
        <w:rPr>
          <w:rFonts w:ascii="Times New Roman" w:hAnsi="Times New Roman"/>
          <w:i/>
          <w:sz w:val="26"/>
          <w:szCs w:val="26"/>
        </w:rPr>
        <w:t>(prohibited vs unnecessary)</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 xml:space="preserve">Gerund – Infinitives </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Use of gerunds </w:t>
      </w:r>
      <w:r w:rsidRPr="000A1B66">
        <w:rPr>
          <w:rFonts w:ascii="Times New Roman" w:hAnsi="Times New Roman"/>
          <w:i/>
          <w:sz w:val="26"/>
          <w:szCs w:val="26"/>
        </w:rPr>
        <w:t>(after some verbs, after prepositions, as a subject)</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 xml:space="preserve">Use of infinitives </w:t>
      </w:r>
      <w:r w:rsidRPr="000A1B66">
        <w:rPr>
          <w:rFonts w:ascii="Times New Roman" w:hAnsi="Times New Roman"/>
          <w:i/>
          <w:sz w:val="26"/>
          <w:szCs w:val="26"/>
        </w:rPr>
        <w:t>(after some verbs, after adjectives, to express purposes)</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Direct vs. Indirect</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Tenses in reported speech</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Reported questions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Reported orders, requests, advice…</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Reported “here-and-now” words</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Conditional Sentences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lastRenderedPageBreak/>
        <w:t>Zero and first conditional</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Passive Voice</w:t>
      </w:r>
    </w:p>
    <w:p w:rsidR="00A34D31" w:rsidRPr="000A1B66" w:rsidRDefault="00A34D31" w:rsidP="00015714">
      <w:pPr>
        <w:numPr>
          <w:ilvl w:val="1"/>
          <w:numId w:val="11"/>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Phrasal verbs</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Nouns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Countable nouns and Uncountable nouns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One word nouns and compound nouns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Singular and plural</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Adjectives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Common adjectives: color, size, shape…</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Personality adjectives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Opposite adjectives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Comparative and Superlative adjectives</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Adverbs</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Adverbs of manner</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Adverbs of place</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Adverbs of time</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Adverbs of frequency</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Adverbs of degree</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Intensifiers</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Comparison of adverbs</w:t>
      </w:r>
    </w:p>
    <w:p w:rsidR="00A34D31" w:rsidRPr="000A1B66" w:rsidRDefault="00A34D31" w:rsidP="00015714">
      <w:pPr>
        <w:numPr>
          <w:ilvl w:val="0"/>
          <w:numId w:val="13"/>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Adverb formation</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Prepositions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Prepositions of time</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Prepositions of movement</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Prepositions of relation</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Prepositions with verbs</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Articles</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Conjunctions</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Clauses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Subordinate clauses</w:t>
      </w:r>
    </w:p>
    <w:p w:rsidR="00A34D31" w:rsidRPr="000A1B66" w:rsidRDefault="00A34D31" w:rsidP="00015714">
      <w:pPr>
        <w:numPr>
          <w:ilvl w:val="0"/>
          <w:numId w:val="13"/>
        </w:numPr>
        <w:spacing w:before="60" w:after="60" w:line="380" w:lineRule="exact"/>
        <w:contextualSpacing/>
        <w:jc w:val="left"/>
        <w:rPr>
          <w:rFonts w:ascii="Times New Roman" w:hAnsi="Times New Roman"/>
          <w:b/>
          <w:sz w:val="26"/>
          <w:szCs w:val="26"/>
        </w:rPr>
      </w:pPr>
      <w:r w:rsidRPr="000A1B66">
        <w:rPr>
          <w:rFonts w:ascii="Times New Roman" w:hAnsi="Times New Roman"/>
          <w:sz w:val="26"/>
          <w:szCs w:val="26"/>
        </w:rPr>
        <w:t>Relative clauses</w:t>
      </w:r>
    </w:p>
    <w:p w:rsidR="00A34D31" w:rsidRPr="000A1B66" w:rsidRDefault="00A34D31" w:rsidP="00015714">
      <w:pPr>
        <w:numPr>
          <w:ilvl w:val="0"/>
          <w:numId w:val="11"/>
        </w:numPr>
        <w:spacing w:before="60" w:after="60" w:line="380" w:lineRule="exact"/>
        <w:ind w:left="1134"/>
        <w:contextualSpacing/>
        <w:jc w:val="left"/>
        <w:rPr>
          <w:rFonts w:ascii="Times New Roman" w:hAnsi="Times New Roman"/>
          <w:b/>
          <w:sz w:val="26"/>
          <w:szCs w:val="26"/>
        </w:rPr>
      </w:pPr>
      <w:r w:rsidRPr="000A1B66">
        <w:rPr>
          <w:rFonts w:ascii="Times New Roman" w:hAnsi="Times New Roman"/>
          <w:b/>
          <w:sz w:val="26"/>
          <w:szCs w:val="26"/>
        </w:rPr>
        <w:t xml:space="preserve"> Vocabulary and essay topics</w:t>
      </w:r>
    </w:p>
    <w:p w:rsidR="00A34D31" w:rsidRPr="000A1B66" w:rsidRDefault="00A34D31" w:rsidP="00015714">
      <w:pPr>
        <w:spacing w:before="60" w:after="60" w:line="380" w:lineRule="exact"/>
        <w:ind w:left="1276" w:firstLine="0"/>
        <w:jc w:val="left"/>
        <w:rPr>
          <w:rFonts w:ascii="Times New Roman" w:hAnsi="Times New Roman"/>
          <w:sz w:val="26"/>
          <w:szCs w:val="26"/>
        </w:rPr>
      </w:pPr>
      <w:r w:rsidRPr="000A1B66">
        <w:rPr>
          <w:rFonts w:ascii="Times New Roman" w:hAnsi="Times New Roman"/>
          <w:sz w:val="26"/>
          <w:szCs w:val="26"/>
        </w:rPr>
        <w:t xml:space="preserve">- </w:t>
      </w:r>
      <w:hyperlink r:id="rId8" w:history="1">
        <w:r w:rsidRPr="000A1B66">
          <w:rPr>
            <w:rFonts w:ascii="Times New Roman" w:hAnsi="Times New Roman"/>
            <w:sz w:val="26"/>
            <w:szCs w:val="26"/>
          </w:rPr>
          <w:t>Accommodation</w:t>
        </w:r>
      </w:hyperlink>
      <w:r w:rsidRPr="000A1B66">
        <w:rPr>
          <w:rFonts w:ascii="Times New Roman" w:hAnsi="Times New Roman"/>
          <w:sz w:val="26"/>
          <w:szCs w:val="26"/>
        </w:rPr>
        <w:br/>
        <w:t xml:space="preserve">- </w:t>
      </w:r>
      <w:hyperlink r:id="rId9" w:history="1">
        <w:r w:rsidRPr="000A1B66">
          <w:rPr>
            <w:rFonts w:ascii="Times New Roman" w:hAnsi="Times New Roman"/>
            <w:sz w:val="26"/>
            <w:szCs w:val="26"/>
          </w:rPr>
          <w:t>Description of people</w:t>
        </w:r>
      </w:hyperlink>
      <w:r w:rsidRPr="000A1B66">
        <w:rPr>
          <w:rFonts w:ascii="Times New Roman" w:hAnsi="Times New Roman"/>
          <w:sz w:val="26"/>
          <w:szCs w:val="26"/>
        </w:rPr>
        <w:br/>
        <w:t xml:space="preserve">- </w:t>
      </w:r>
      <w:hyperlink r:id="rId10" w:history="1">
        <w:r w:rsidRPr="000A1B66">
          <w:rPr>
            <w:rFonts w:ascii="Times New Roman" w:hAnsi="Times New Roman"/>
            <w:sz w:val="26"/>
            <w:szCs w:val="26"/>
          </w:rPr>
          <w:t>Description of places</w:t>
        </w:r>
      </w:hyperlink>
      <w:r w:rsidRPr="000A1B66">
        <w:rPr>
          <w:rFonts w:ascii="Times New Roman" w:hAnsi="Times New Roman"/>
          <w:sz w:val="26"/>
          <w:szCs w:val="26"/>
        </w:rPr>
        <w:br/>
        <w:t xml:space="preserve">- </w:t>
      </w:r>
      <w:hyperlink r:id="rId11" w:history="1">
        <w:r w:rsidRPr="000A1B66">
          <w:rPr>
            <w:rFonts w:ascii="Times New Roman" w:hAnsi="Times New Roman"/>
            <w:sz w:val="26"/>
            <w:szCs w:val="26"/>
          </w:rPr>
          <w:t>Holidays</w:t>
        </w:r>
      </w:hyperlink>
      <w:r w:rsidRPr="000A1B66">
        <w:rPr>
          <w:rFonts w:ascii="Times New Roman" w:hAnsi="Times New Roman"/>
          <w:sz w:val="26"/>
          <w:szCs w:val="26"/>
        </w:rPr>
        <w:br/>
        <w:t xml:space="preserve">- </w:t>
      </w:r>
      <w:hyperlink r:id="rId12" w:history="1">
        <w:r w:rsidRPr="000A1B66">
          <w:rPr>
            <w:rFonts w:ascii="Times New Roman" w:hAnsi="Times New Roman"/>
            <w:sz w:val="26"/>
            <w:szCs w:val="26"/>
          </w:rPr>
          <w:t>Transport</w:t>
        </w:r>
      </w:hyperlink>
      <w:r w:rsidRPr="000A1B66">
        <w:rPr>
          <w:rFonts w:ascii="Times New Roman" w:hAnsi="Times New Roman"/>
          <w:sz w:val="26"/>
          <w:szCs w:val="26"/>
        </w:rPr>
        <w:br/>
        <w:t xml:space="preserve">- </w:t>
      </w:r>
      <w:hyperlink r:id="rId13" w:history="1">
        <w:r w:rsidRPr="000A1B66">
          <w:rPr>
            <w:rFonts w:ascii="Times New Roman" w:hAnsi="Times New Roman"/>
            <w:sz w:val="26"/>
            <w:szCs w:val="26"/>
          </w:rPr>
          <w:t>Weather</w:t>
        </w:r>
      </w:hyperlink>
    </w:p>
    <w:p w:rsidR="00A34D31" w:rsidRPr="000A1B66" w:rsidRDefault="00A34D31" w:rsidP="00015714">
      <w:pPr>
        <w:numPr>
          <w:ilvl w:val="0"/>
          <w:numId w:val="10"/>
        </w:numPr>
        <w:spacing w:before="60" w:after="60" w:line="380" w:lineRule="exact"/>
        <w:ind w:left="851" w:hanging="425"/>
        <w:contextualSpacing/>
        <w:jc w:val="left"/>
        <w:rPr>
          <w:rFonts w:ascii="Times New Roman" w:hAnsi="Times New Roman"/>
          <w:b/>
          <w:sz w:val="26"/>
          <w:szCs w:val="26"/>
          <w:lang w:val="fr-FR"/>
        </w:rPr>
      </w:pPr>
      <w:r w:rsidRPr="000A1B66">
        <w:rPr>
          <w:rFonts w:ascii="Times New Roman" w:hAnsi="Times New Roman"/>
          <w:b/>
          <w:sz w:val="26"/>
          <w:szCs w:val="26"/>
          <w:lang w:val="fr-FR"/>
        </w:rPr>
        <w:lastRenderedPageBreak/>
        <w:t>CẤU TRÚC ĐỀ THI</w:t>
      </w:r>
    </w:p>
    <w:p w:rsidR="00A34D31" w:rsidRPr="000A1B66" w:rsidRDefault="00A34D31" w:rsidP="00015714">
      <w:pPr>
        <w:numPr>
          <w:ilvl w:val="0"/>
          <w:numId w:val="14"/>
        </w:numPr>
        <w:spacing w:before="60" w:after="60" w:line="380" w:lineRule="exact"/>
        <w:contextualSpacing/>
        <w:jc w:val="left"/>
        <w:rPr>
          <w:rFonts w:ascii="Times New Roman" w:hAnsi="Times New Roman"/>
          <w:b/>
          <w:sz w:val="26"/>
          <w:szCs w:val="26"/>
          <w:lang w:val="fr-FR"/>
        </w:rPr>
      </w:pPr>
      <w:r w:rsidRPr="000A1B66">
        <w:rPr>
          <w:rFonts w:ascii="Times New Roman" w:hAnsi="Times New Roman"/>
          <w:b/>
          <w:sz w:val="26"/>
          <w:szCs w:val="26"/>
          <w:lang w:val="fr-FR"/>
        </w:rPr>
        <w:t>VOCABULARY AND GRAMMAR</w:t>
      </w:r>
    </w:p>
    <w:p w:rsidR="00A34D31" w:rsidRPr="000A1B66" w:rsidRDefault="00A34D31" w:rsidP="00015714">
      <w:pPr>
        <w:numPr>
          <w:ilvl w:val="0"/>
          <w:numId w:val="15"/>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Choose the best answer (A, B, C) for each space (10 questions)</w:t>
      </w:r>
    </w:p>
    <w:p w:rsidR="00A34D31" w:rsidRPr="000A1B66" w:rsidRDefault="00A34D31" w:rsidP="00015714">
      <w:pPr>
        <w:spacing w:before="60" w:after="60" w:line="380" w:lineRule="exact"/>
        <w:ind w:left="3600" w:firstLine="0"/>
        <w:contextualSpacing/>
        <w:jc w:val="left"/>
        <w:rPr>
          <w:rFonts w:ascii="Times New Roman" w:hAnsi="Times New Roman"/>
          <w:sz w:val="26"/>
          <w:szCs w:val="26"/>
        </w:rPr>
      </w:pPr>
      <w:r w:rsidRPr="000A1B66">
        <w:rPr>
          <w:rFonts w:ascii="Times New Roman" w:hAnsi="Times New Roman"/>
          <w:sz w:val="26"/>
          <w:szCs w:val="26"/>
        </w:rPr>
        <w:t>(Theo dạng bài Part 2 – KET)</w:t>
      </w:r>
    </w:p>
    <w:p w:rsidR="00A34D31" w:rsidRPr="000A1B66" w:rsidRDefault="00A34D31" w:rsidP="00015714">
      <w:pPr>
        <w:numPr>
          <w:ilvl w:val="0"/>
          <w:numId w:val="15"/>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Give the correct form of the verbs in the brackets (5 questions)</w:t>
      </w:r>
    </w:p>
    <w:p w:rsidR="00A34D31" w:rsidRPr="000A1B66" w:rsidRDefault="00A34D31" w:rsidP="00015714">
      <w:pPr>
        <w:numPr>
          <w:ilvl w:val="0"/>
          <w:numId w:val="15"/>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Give the correct form of the words in the brackets (5 questions)</w:t>
      </w:r>
    </w:p>
    <w:p w:rsidR="00A34D31" w:rsidRPr="000A1B66" w:rsidRDefault="00A34D31" w:rsidP="00015714">
      <w:pPr>
        <w:numPr>
          <w:ilvl w:val="0"/>
          <w:numId w:val="14"/>
        </w:numPr>
        <w:spacing w:before="60" w:after="60" w:line="380" w:lineRule="exact"/>
        <w:contextualSpacing/>
        <w:jc w:val="left"/>
        <w:rPr>
          <w:rFonts w:ascii="Times New Roman" w:hAnsi="Times New Roman"/>
          <w:b/>
          <w:sz w:val="26"/>
          <w:szCs w:val="26"/>
          <w:lang w:val="fr-FR"/>
        </w:rPr>
      </w:pPr>
      <w:r w:rsidRPr="000A1B66">
        <w:rPr>
          <w:rFonts w:ascii="Times New Roman" w:hAnsi="Times New Roman"/>
          <w:b/>
          <w:sz w:val="26"/>
          <w:szCs w:val="26"/>
          <w:lang w:val="fr-FR"/>
        </w:rPr>
        <w:t>READING</w:t>
      </w:r>
    </w:p>
    <w:p w:rsidR="00A34D31" w:rsidRPr="000A1B66" w:rsidRDefault="00A34D31" w:rsidP="00015714">
      <w:pPr>
        <w:numPr>
          <w:ilvl w:val="0"/>
          <w:numId w:val="16"/>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Read an article and choose the best word (A, B, C) for each space (8 questions)</w:t>
      </w:r>
      <w:r w:rsidRPr="000A1B66">
        <w:rPr>
          <w:rFonts w:ascii="Times New Roman" w:hAnsi="Times New Roman"/>
          <w:sz w:val="26"/>
          <w:szCs w:val="26"/>
        </w:rPr>
        <w:tab/>
        <w:t>(Theo dạng bài Part 5 – KET)</w:t>
      </w:r>
    </w:p>
    <w:p w:rsidR="00A34D31" w:rsidRPr="000A1B66" w:rsidRDefault="00A34D31" w:rsidP="00015714">
      <w:pPr>
        <w:numPr>
          <w:ilvl w:val="0"/>
          <w:numId w:val="16"/>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Read an article and decide whether the following statements Right (A), Wrong (B) or Doesn’t say (C) (7 questions)</w:t>
      </w:r>
    </w:p>
    <w:p w:rsidR="00A34D31" w:rsidRPr="000A1B66" w:rsidRDefault="00A34D31" w:rsidP="00015714">
      <w:pPr>
        <w:spacing w:before="60" w:after="60" w:line="380" w:lineRule="exact"/>
        <w:ind w:left="3600" w:firstLine="0"/>
        <w:contextualSpacing/>
        <w:jc w:val="left"/>
        <w:rPr>
          <w:rFonts w:ascii="Times New Roman" w:hAnsi="Times New Roman"/>
          <w:sz w:val="26"/>
          <w:szCs w:val="26"/>
        </w:rPr>
      </w:pPr>
      <w:r w:rsidRPr="000A1B66">
        <w:rPr>
          <w:rFonts w:ascii="Times New Roman" w:hAnsi="Times New Roman"/>
          <w:sz w:val="26"/>
          <w:szCs w:val="26"/>
        </w:rPr>
        <w:t>(Theo dạng bài Part 4 – KET)</w:t>
      </w:r>
    </w:p>
    <w:p w:rsidR="00A34D31" w:rsidRPr="000A1B66" w:rsidRDefault="00A34D31" w:rsidP="00015714">
      <w:pPr>
        <w:numPr>
          <w:ilvl w:val="0"/>
          <w:numId w:val="16"/>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Read an article and answer questions (5 questions)</w:t>
      </w:r>
    </w:p>
    <w:p w:rsidR="00A34D31" w:rsidRPr="000A1B66" w:rsidRDefault="00A34D31" w:rsidP="00015714">
      <w:pPr>
        <w:numPr>
          <w:ilvl w:val="0"/>
          <w:numId w:val="14"/>
        </w:numPr>
        <w:spacing w:before="60" w:after="60" w:line="380" w:lineRule="exact"/>
        <w:contextualSpacing/>
        <w:jc w:val="left"/>
        <w:rPr>
          <w:rFonts w:ascii="Times New Roman" w:hAnsi="Times New Roman"/>
          <w:b/>
          <w:sz w:val="26"/>
          <w:szCs w:val="26"/>
          <w:lang w:val="fr-FR"/>
        </w:rPr>
      </w:pPr>
      <w:r w:rsidRPr="000A1B66">
        <w:rPr>
          <w:rFonts w:ascii="Times New Roman" w:hAnsi="Times New Roman"/>
          <w:b/>
          <w:sz w:val="26"/>
          <w:szCs w:val="26"/>
          <w:lang w:val="fr-FR"/>
        </w:rPr>
        <w:t>WRITING</w:t>
      </w:r>
    </w:p>
    <w:p w:rsidR="00A34D31" w:rsidRPr="000A1B66" w:rsidRDefault="00A34D31" w:rsidP="00015714">
      <w:pPr>
        <w:numPr>
          <w:ilvl w:val="0"/>
          <w:numId w:val="17"/>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Rewrite sentences without changing the meaning</w:t>
      </w:r>
    </w:p>
    <w:p w:rsidR="00A34D31" w:rsidRPr="000A1B66" w:rsidRDefault="00A34D31" w:rsidP="00015714">
      <w:pPr>
        <w:numPr>
          <w:ilvl w:val="0"/>
          <w:numId w:val="17"/>
        </w:numPr>
        <w:spacing w:before="60" w:after="60" w:line="380" w:lineRule="exact"/>
        <w:contextualSpacing/>
        <w:jc w:val="left"/>
        <w:rPr>
          <w:rFonts w:ascii="Times New Roman" w:hAnsi="Times New Roman"/>
          <w:sz w:val="26"/>
          <w:szCs w:val="26"/>
        </w:rPr>
      </w:pPr>
      <w:r w:rsidRPr="000A1B66">
        <w:rPr>
          <w:rFonts w:ascii="Times New Roman" w:hAnsi="Times New Roman"/>
          <w:sz w:val="26"/>
          <w:szCs w:val="26"/>
        </w:rPr>
        <w:t xml:space="preserve">Write a short note (25-35 words). </w:t>
      </w:r>
    </w:p>
    <w:p w:rsidR="00A34D31" w:rsidRPr="000A1B66" w:rsidRDefault="00A34D31" w:rsidP="00015714">
      <w:pPr>
        <w:spacing w:before="60" w:after="60" w:line="380" w:lineRule="exact"/>
        <w:ind w:left="3600" w:firstLine="0"/>
        <w:contextualSpacing/>
        <w:jc w:val="left"/>
        <w:rPr>
          <w:rFonts w:ascii="Times New Roman" w:hAnsi="Times New Roman"/>
          <w:sz w:val="26"/>
          <w:szCs w:val="26"/>
        </w:rPr>
      </w:pPr>
      <w:r w:rsidRPr="000A1B66">
        <w:rPr>
          <w:rFonts w:ascii="Times New Roman" w:hAnsi="Times New Roman"/>
          <w:sz w:val="26"/>
          <w:szCs w:val="26"/>
        </w:rPr>
        <w:t>(Theo dạng bài Part 9 – KET)</w:t>
      </w:r>
    </w:p>
    <w:p w:rsidR="00A34D31" w:rsidRPr="000A1B66" w:rsidRDefault="00A34D31" w:rsidP="00015714">
      <w:pPr>
        <w:numPr>
          <w:ilvl w:val="0"/>
          <w:numId w:val="10"/>
        </w:numPr>
        <w:spacing w:before="60" w:after="60" w:line="380" w:lineRule="exact"/>
        <w:contextualSpacing/>
        <w:jc w:val="left"/>
        <w:rPr>
          <w:rFonts w:ascii="Times New Roman" w:hAnsi="Times New Roman"/>
          <w:b/>
          <w:sz w:val="26"/>
          <w:szCs w:val="26"/>
        </w:rPr>
      </w:pPr>
      <w:r w:rsidRPr="000A1B66">
        <w:rPr>
          <w:rFonts w:ascii="Times New Roman" w:hAnsi="Times New Roman"/>
          <w:b/>
          <w:sz w:val="26"/>
          <w:szCs w:val="26"/>
        </w:rPr>
        <w:t>TÀI LIỆU ÔN TẬP</w:t>
      </w:r>
    </w:p>
    <w:p w:rsidR="00A34D31" w:rsidRDefault="00A34D31" w:rsidP="00015714">
      <w:pPr>
        <w:spacing w:before="60" w:after="60" w:line="380" w:lineRule="exact"/>
        <w:ind w:left="1080" w:firstLine="0"/>
        <w:contextualSpacing/>
        <w:jc w:val="left"/>
        <w:rPr>
          <w:rFonts w:ascii="Times New Roman" w:hAnsi="Times New Roman"/>
          <w:b/>
          <w:sz w:val="26"/>
          <w:szCs w:val="26"/>
          <w:lang w:val="vi-VN"/>
        </w:rPr>
      </w:pPr>
      <w:r w:rsidRPr="000A1B66">
        <w:rPr>
          <w:rFonts w:ascii="Times New Roman" w:hAnsi="Times New Roman"/>
          <w:sz w:val="26"/>
          <w:szCs w:val="26"/>
        </w:rPr>
        <w:t xml:space="preserve">Sách </w:t>
      </w:r>
      <w:r w:rsidRPr="000A1B66">
        <w:rPr>
          <w:rFonts w:ascii="Times New Roman" w:hAnsi="Times New Roman"/>
          <w:b/>
          <w:sz w:val="26"/>
          <w:szCs w:val="26"/>
        </w:rPr>
        <w:t>Key English Test (KET)</w:t>
      </w:r>
    </w:p>
    <w:p w:rsidR="00557FDF" w:rsidRPr="00557FDF" w:rsidRDefault="00557FDF" w:rsidP="00B334E3">
      <w:pPr>
        <w:spacing w:beforeLines="60" w:afterLines="60" w:line="380" w:lineRule="exact"/>
        <w:ind w:left="1080" w:firstLine="0"/>
        <w:contextualSpacing/>
        <w:jc w:val="left"/>
        <w:rPr>
          <w:rFonts w:ascii="Times New Roman" w:hAnsi="Times New Roman"/>
          <w:b/>
          <w:sz w:val="26"/>
          <w:szCs w:val="26"/>
          <w:lang w:val="vi-VN"/>
        </w:rPr>
      </w:pPr>
    </w:p>
    <w:p w:rsidR="00E7659C" w:rsidRPr="00E7659C" w:rsidRDefault="00E7659C" w:rsidP="00B334E3">
      <w:pPr>
        <w:pStyle w:val="ListParagraph"/>
        <w:tabs>
          <w:tab w:val="left" w:pos="993"/>
        </w:tabs>
        <w:spacing w:beforeLines="60" w:afterLines="60" w:line="380" w:lineRule="exact"/>
        <w:ind w:left="567"/>
        <w:jc w:val="both"/>
        <w:rPr>
          <w:rFonts w:ascii="Times New Roman" w:hAnsi="Times New Roman" w:cs="Times New Roman"/>
          <w:b/>
          <w:bCs/>
          <w:i/>
          <w:noProof/>
          <w:sz w:val="26"/>
          <w:szCs w:val="26"/>
        </w:rPr>
      </w:pPr>
      <w:r>
        <w:rPr>
          <w:rFonts w:ascii="Times New Roman" w:hAnsi="Times New Roman" w:cs="Times New Roman"/>
          <w:b/>
          <w:bCs/>
          <w:i/>
          <w:noProof/>
          <w:sz w:val="26"/>
          <w:szCs w:val="26"/>
        </w:rPr>
        <w:tab/>
        <w:t>(</w:t>
      </w:r>
      <w:r w:rsidRPr="00E7659C">
        <w:rPr>
          <w:rFonts w:ascii="Times New Roman" w:hAnsi="Times New Roman" w:cs="Times New Roman"/>
          <w:b/>
          <w:bCs/>
          <w:i/>
          <w:noProof/>
          <w:sz w:val="26"/>
          <w:szCs w:val="26"/>
        </w:rPr>
        <w:t xml:space="preserve">Lưu ý: Các ứng viên có nhu cầu về tài liệu ôn thi các phần </w:t>
      </w:r>
      <w:r>
        <w:rPr>
          <w:rFonts w:ascii="Times New Roman" w:hAnsi="Times New Roman" w:cs="Times New Roman"/>
          <w:b/>
          <w:bCs/>
          <w:i/>
          <w:noProof/>
          <w:sz w:val="26"/>
          <w:szCs w:val="26"/>
        </w:rPr>
        <w:t xml:space="preserve">I và II </w:t>
      </w:r>
      <w:r w:rsidRPr="00E7659C">
        <w:rPr>
          <w:rFonts w:ascii="Times New Roman" w:hAnsi="Times New Roman" w:cs="Times New Roman"/>
          <w:b/>
          <w:bCs/>
          <w:i/>
          <w:noProof/>
          <w:sz w:val="26"/>
          <w:szCs w:val="26"/>
        </w:rPr>
        <w:t>đề nghị liên hệ</w:t>
      </w:r>
      <w:r>
        <w:rPr>
          <w:rFonts w:ascii="Times New Roman" w:hAnsi="Times New Roman" w:cs="Times New Roman"/>
          <w:b/>
          <w:bCs/>
          <w:i/>
          <w:noProof/>
          <w:sz w:val="26"/>
          <w:szCs w:val="26"/>
        </w:rPr>
        <w:t xml:space="preserve"> đ/c Nam, Phòng TCCB)</w:t>
      </w:r>
    </w:p>
    <w:p w:rsidR="007220F7" w:rsidRDefault="007220F7" w:rsidP="00B334E3">
      <w:pPr>
        <w:pStyle w:val="ListParagraph"/>
        <w:tabs>
          <w:tab w:val="left" w:pos="993"/>
        </w:tabs>
        <w:spacing w:beforeLines="60" w:afterLines="60" w:line="380" w:lineRule="exact"/>
        <w:ind w:left="567"/>
        <w:jc w:val="both"/>
        <w:rPr>
          <w:rFonts w:ascii="Times New Roman" w:hAnsi="Times New Roman" w:cs="Times New Roman"/>
          <w:sz w:val="26"/>
          <w:szCs w:val="26"/>
        </w:rPr>
      </w:pPr>
    </w:p>
    <w:p w:rsidR="00EF3A60" w:rsidRPr="00EF3A60" w:rsidRDefault="00EF3A60" w:rsidP="005828D0">
      <w:pPr>
        <w:pStyle w:val="ListParagraph"/>
        <w:tabs>
          <w:tab w:val="left" w:pos="993"/>
        </w:tabs>
        <w:spacing w:beforeLines="60" w:afterLines="60" w:line="380" w:lineRule="exact"/>
        <w:ind w:left="567"/>
        <w:jc w:val="right"/>
        <w:rPr>
          <w:rFonts w:ascii="Times New Roman" w:hAnsi="Times New Roman" w:cs="Times New Roman"/>
          <w:b/>
          <w:sz w:val="26"/>
          <w:szCs w:val="26"/>
        </w:rPr>
      </w:pPr>
      <w:r w:rsidRPr="00EF3A60">
        <w:rPr>
          <w:rFonts w:ascii="Times New Roman" w:hAnsi="Times New Roman" w:cs="Times New Roman"/>
          <w:b/>
          <w:sz w:val="26"/>
          <w:szCs w:val="26"/>
        </w:rPr>
        <w:t>HỘI ĐỒNG TUYỂN DỤNG VIÊN CHỨC NĂM 2017</w:t>
      </w:r>
    </w:p>
    <w:sectPr w:rsidR="00EF3A60" w:rsidRPr="00EF3A60" w:rsidSect="00391560">
      <w:footerReference w:type="default" r:id="rId14"/>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A0B" w:rsidRDefault="00951A0B" w:rsidP="00FD6C5C">
      <w:pPr>
        <w:spacing w:before="0" w:after="0" w:line="240" w:lineRule="auto"/>
      </w:pPr>
      <w:r>
        <w:separator/>
      </w:r>
    </w:p>
  </w:endnote>
  <w:endnote w:type="continuationSeparator" w:id="1">
    <w:p w:rsidR="00951A0B" w:rsidRDefault="00951A0B" w:rsidP="00FD6C5C">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449531"/>
      <w:docPartObj>
        <w:docPartGallery w:val="Page Numbers (Bottom of Page)"/>
        <w:docPartUnique/>
      </w:docPartObj>
    </w:sdtPr>
    <w:sdtEndPr>
      <w:rPr>
        <w:noProof/>
      </w:rPr>
    </w:sdtEndPr>
    <w:sdtContent>
      <w:p w:rsidR="00FD6C5C" w:rsidRDefault="005828D0">
        <w:pPr>
          <w:pStyle w:val="Footer"/>
          <w:jc w:val="center"/>
        </w:pPr>
        <w:r>
          <w:fldChar w:fldCharType="begin"/>
        </w:r>
        <w:r w:rsidR="00FD6C5C">
          <w:instrText xml:space="preserve"> PAGE   \* MERGEFORMAT </w:instrText>
        </w:r>
        <w:r>
          <w:fldChar w:fldCharType="separate"/>
        </w:r>
        <w:r w:rsidR="00FD0047">
          <w:rPr>
            <w:noProof/>
          </w:rPr>
          <w:t>5</w:t>
        </w:r>
        <w:r>
          <w:rPr>
            <w:noProof/>
          </w:rPr>
          <w:fldChar w:fldCharType="end"/>
        </w:r>
      </w:p>
    </w:sdtContent>
  </w:sdt>
  <w:p w:rsidR="00FD6C5C" w:rsidRDefault="00FD6C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A0B" w:rsidRDefault="00951A0B" w:rsidP="00FD6C5C">
      <w:pPr>
        <w:spacing w:before="0" w:after="0" w:line="240" w:lineRule="auto"/>
      </w:pPr>
      <w:r>
        <w:separator/>
      </w:r>
    </w:p>
  </w:footnote>
  <w:footnote w:type="continuationSeparator" w:id="1">
    <w:p w:rsidR="00951A0B" w:rsidRDefault="00951A0B" w:rsidP="00FD6C5C">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0358B"/>
    <w:multiLevelType w:val="hybridMultilevel"/>
    <w:tmpl w:val="F53E12DC"/>
    <w:lvl w:ilvl="0" w:tplc="3F2625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AD6B58"/>
    <w:multiLevelType w:val="hybridMultilevel"/>
    <w:tmpl w:val="D9808BE4"/>
    <w:lvl w:ilvl="0" w:tplc="53DEC7C2">
      <w:start w:val="1"/>
      <w:numFmt w:val="upperLetter"/>
      <w:lvlText w:val="%1."/>
      <w:lvlJc w:val="left"/>
      <w:pPr>
        <w:ind w:left="1440" w:hanging="360"/>
      </w:pPr>
    </w:lvl>
    <w:lvl w:ilvl="1" w:tplc="042A0019">
      <w:start w:val="1"/>
      <w:numFmt w:val="lowerLetter"/>
      <w:lvlText w:val="%2."/>
      <w:lvlJc w:val="left"/>
      <w:pPr>
        <w:ind w:left="2160" w:hanging="360"/>
      </w:pPr>
    </w:lvl>
    <w:lvl w:ilvl="2" w:tplc="042A001B">
      <w:start w:val="1"/>
      <w:numFmt w:val="lowerRoman"/>
      <w:lvlText w:val="%3."/>
      <w:lvlJc w:val="right"/>
      <w:pPr>
        <w:ind w:left="2880" w:hanging="180"/>
      </w:pPr>
    </w:lvl>
    <w:lvl w:ilvl="3" w:tplc="042A000F">
      <w:start w:val="1"/>
      <w:numFmt w:val="decimal"/>
      <w:lvlText w:val="%4."/>
      <w:lvlJc w:val="left"/>
      <w:pPr>
        <w:ind w:left="3600" w:hanging="360"/>
      </w:pPr>
    </w:lvl>
    <w:lvl w:ilvl="4" w:tplc="042A0019">
      <w:start w:val="1"/>
      <w:numFmt w:val="lowerLetter"/>
      <w:lvlText w:val="%5."/>
      <w:lvlJc w:val="left"/>
      <w:pPr>
        <w:ind w:left="4320" w:hanging="360"/>
      </w:pPr>
    </w:lvl>
    <w:lvl w:ilvl="5" w:tplc="042A001B">
      <w:start w:val="1"/>
      <w:numFmt w:val="lowerRoman"/>
      <w:lvlText w:val="%6."/>
      <w:lvlJc w:val="right"/>
      <w:pPr>
        <w:ind w:left="5040" w:hanging="180"/>
      </w:pPr>
    </w:lvl>
    <w:lvl w:ilvl="6" w:tplc="042A000F">
      <w:start w:val="1"/>
      <w:numFmt w:val="decimal"/>
      <w:lvlText w:val="%7."/>
      <w:lvlJc w:val="left"/>
      <w:pPr>
        <w:ind w:left="5760" w:hanging="360"/>
      </w:pPr>
    </w:lvl>
    <w:lvl w:ilvl="7" w:tplc="042A0019">
      <w:start w:val="1"/>
      <w:numFmt w:val="lowerLetter"/>
      <w:lvlText w:val="%8."/>
      <w:lvlJc w:val="left"/>
      <w:pPr>
        <w:ind w:left="6480" w:hanging="360"/>
      </w:pPr>
    </w:lvl>
    <w:lvl w:ilvl="8" w:tplc="042A001B">
      <w:start w:val="1"/>
      <w:numFmt w:val="lowerRoman"/>
      <w:lvlText w:val="%9."/>
      <w:lvlJc w:val="right"/>
      <w:pPr>
        <w:ind w:left="7200" w:hanging="180"/>
      </w:pPr>
    </w:lvl>
  </w:abstractNum>
  <w:abstractNum w:abstractNumId="2">
    <w:nsid w:val="0BEA329D"/>
    <w:multiLevelType w:val="hybridMultilevel"/>
    <w:tmpl w:val="02AA8B24"/>
    <w:lvl w:ilvl="0" w:tplc="09E0160A">
      <w:start w:val="1"/>
      <w:numFmt w:val="decimal"/>
      <w:lvlText w:val="%1."/>
      <w:lvlJc w:val="left"/>
      <w:pPr>
        <w:ind w:left="1800" w:hanging="360"/>
      </w:pPr>
    </w:lvl>
    <w:lvl w:ilvl="1" w:tplc="042A0019">
      <w:start w:val="1"/>
      <w:numFmt w:val="lowerLetter"/>
      <w:lvlText w:val="%2."/>
      <w:lvlJc w:val="left"/>
      <w:pPr>
        <w:ind w:left="2520" w:hanging="360"/>
      </w:pPr>
    </w:lvl>
    <w:lvl w:ilvl="2" w:tplc="042A001B">
      <w:start w:val="1"/>
      <w:numFmt w:val="lowerRoman"/>
      <w:lvlText w:val="%3."/>
      <w:lvlJc w:val="right"/>
      <w:pPr>
        <w:ind w:left="3240" w:hanging="180"/>
      </w:pPr>
    </w:lvl>
    <w:lvl w:ilvl="3" w:tplc="042A000F">
      <w:start w:val="1"/>
      <w:numFmt w:val="decimal"/>
      <w:lvlText w:val="%4."/>
      <w:lvlJc w:val="left"/>
      <w:pPr>
        <w:ind w:left="3960" w:hanging="360"/>
      </w:pPr>
    </w:lvl>
    <w:lvl w:ilvl="4" w:tplc="042A0019">
      <w:start w:val="1"/>
      <w:numFmt w:val="lowerLetter"/>
      <w:lvlText w:val="%5."/>
      <w:lvlJc w:val="left"/>
      <w:pPr>
        <w:ind w:left="4680" w:hanging="360"/>
      </w:pPr>
    </w:lvl>
    <w:lvl w:ilvl="5" w:tplc="042A001B">
      <w:start w:val="1"/>
      <w:numFmt w:val="lowerRoman"/>
      <w:lvlText w:val="%6."/>
      <w:lvlJc w:val="right"/>
      <w:pPr>
        <w:ind w:left="5400" w:hanging="180"/>
      </w:pPr>
    </w:lvl>
    <w:lvl w:ilvl="6" w:tplc="042A000F">
      <w:start w:val="1"/>
      <w:numFmt w:val="decimal"/>
      <w:lvlText w:val="%7."/>
      <w:lvlJc w:val="left"/>
      <w:pPr>
        <w:ind w:left="6120" w:hanging="360"/>
      </w:pPr>
    </w:lvl>
    <w:lvl w:ilvl="7" w:tplc="042A0019">
      <w:start w:val="1"/>
      <w:numFmt w:val="lowerLetter"/>
      <w:lvlText w:val="%8."/>
      <w:lvlJc w:val="left"/>
      <w:pPr>
        <w:ind w:left="6840" w:hanging="360"/>
      </w:pPr>
    </w:lvl>
    <w:lvl w:ilvl="8" w:tplc="042A001B">
      <w:start w:val="1"/>
      <w:numFmt w:val="lowerRoman"/>
      <w:lvlText w:val="%9."/>
      <w:lvlJc w:val="right"/>
      <w:pPr>
        <w:ind w:left="7560" w:hanging="180"/>
      </w:pPr>
    </w:lvl>
  </w:abstractNum>
  <w:abstractNum w:abstractNumId="3">
    <w:nsid w:val="1ABA79B2"/>
    <w:multiLevelType w:val="hybridMultilevel"/>
    <w:tmpl w:val="5F861494"/>
    <w:lvl w:ilvl="0" w:tplc="8AC29E8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C5A5015"/>
    <w:multiLevelType w:val="hybridMultilevel"/>
    <w:tmpl w:val="424CF006"/>
    <w:lvl w:ilvl="0" w:tplc="9EB64EB0">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nsid w:val="2A263DC1"/>
    <w:multiLevelType w:val="multilevel"/>
    <w:tmpl w:val="950421F4"/>
    <w:lvl w:ilvl="0">
      <w:start w:val="1"/>
      <w:numFmt w:val="upperRoman"/>
      <w:lvlText w:val="%1."/>
      <w:lvlJc w:val="left"/>
      <w:pPr>
        <w:ind w:left="1080" w:hanging="720"/>
      </w:pPr>
    </w:lvl>
    <w:lvl w:ilvl="1">
      <w:start w:val="5"/>
      <w:numFmt w:val="decimal"/>
      <w:isLgl/>
      <w:lvlText w:val="%1.%2."/>
      <w:lvlJc w:val="left"/>
      <w:pPr>
        <w:ind w:left="2160" w:hanging="720"/>
      </w:pPr>
    </w:lvl>
    <w:lvl w:ilvl="2">
      <w:start w:val="1"/>
      <w:numFmt w:val="decimal"/>
      <w:isLgl/>
      <w:lvlText w:val="%1.%2.%3."/>
      <w:lvlJc w:val="left"/>
      <w:pPr>
        <w:ind w:left="3240" w:hanging="720"/>
      </w:pPr>
    </w:lvl>
    <w:lvl w:ilvl="3">
      <w:start w:val="1"/>
      <w:numFmt w:val="decimal"/>
      <w:isLgl/>
      <w:lvlText w:val="%1.%2.%3.%4."/>
      <w:lvlJc w:val="left"/>
      <w:pPr>
        <w:ind w:left="4680" w:hanging="1080"/>
      </w:pPr>
    </w:lvl>
    <w:lvl w:ilvl="4">
      <w:start w:val="1"/>
      <w:numFmt w:val="decimal"/>
      <w:isLgl/>
      <w:lvlText w:val="%1.%2.%3.%4.%5."/>
      <w:lvlJc w:val="left"/>
      <w:pPr>
        <w:ind w:left="5760" w:hanging="1080"/>
      </w:pPr>
    </w:lvl>
    <w:lvl w:ilvl="5">
      <w:start w:val="1"/>
      <w:numFmt w:val="decimal"/>
      <w:isLgl/>
      <w:lvlText w:val="%1.%2.%3.%4.%5.%6."/>
      <w:lvlJc w:val="left"/>
      <w:pPr>
        <w:ind w:left="7200" w:hanging="1440"/>
      </w:pPr>
    </w:lvl>
    <w:lvl w:ilvl="6">
      <w:start w:val="1"/>
      <w:numFmt w:val="decimal"/>
      <w:isLgl/>
      <w:lvlText w:val="%1.%2.%3.%4.%5.%6.%7."/>
      <w:lvlJc w:val="left"/>
      <w:pPr>
        <w:ind w:left="8640" w:hanging="1800"/>
      </w:pPr>
    </w:lvl>
    <w:lvl w:ilvl="7">
      <w:start w:val="1"/>
      <w:numFmt w:val="decimal"/>
      <w:isLgl/>
      <w:lvlText w:val="%1.%2.%3.%4.%5.%6.%7.%8."/>
      <w:lvlJc w:val="left"/>
      <w:pPr>
        <w:ind w:left="9720" w:hanging="1800"/>
      </w:pPr>
    </w:lvl>
    <w:lvl w:ilvl="8">
      <w:start w:val="1"/>
      <w:numFmt w:val="decimal"/>
      <w:isLgl/>
      <w:lvlText w:val="%1.%2.%3.%4.%5.%6.%7.%8.%9."/>
      <w:lvlJc w:val="left"/>
      <w:pPr>
        <w:ind w:left="11160" w:hanging="2160"/>
      </w:pPr>
    </w:lvl>
  </w:abstractNum>
  <w:abstractNum w:abstractNumId="6">
    <w:nsid w:val="2A6D4E50"/>
    <w:multiLevelType w:val="hybridMultilevel"/>
    <w:tmpl w:val="2B9EC76A"/>
    <w:lvl w:ilvl="0" w:tplc="AEF0DA84">
      <w:start w:val="1"/>
      <w:numFmt w:val="upperLetter"/>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A8E1749"/>
    <w:multiLevelType w:val="multilevel"/>
    <w:tmpl w:val="9184D6EC"/>
    <w:lvl w:ilvl="0">
      <w:start w:val="1"/>
      <w:numFmt w:val="decimal"/>
      <w:lvlText w:val="%1."/>
      <w:lvlJc w:val="left"/>
      <w:pPr>
        <w:ind w:left="1440" w:hanging="360"/>
      </w:pPr>
    </w:lvl>
    <w:lvl w:ilvl="1">
      <w:start w:val="1"/>
      <w:numFmt w:val="decimal"/>
      <w:isLgl/>
      <w:lvlText w:val="%1.%2."/>
      <w:lvlJc w:val="left"/>
      <w:pPr>
        <w:ind w:left="1800" w:hanging="720"/>
      </w:pPr>
    </w:lvl>
    <w:lvl w:ilvl="2">
      <w:start w:val="1"/>
      <w:numFmt w:val="decimal"/>
      <w:isLgl/>
      <w:lvlText w:val="%1.%2.%3."/>
      <w:lvlJc w:val="left"/>
      <w:pPr>
        <w:ind w:left="1800" w:hanging="720"/>
      </w:p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8">
    <w:nsid w:val="3E9A5965"/>
    <w:multiLevelType w:val="hybridMultilevel"/>
    <w:tmpl w:val="6C7A0638"/>
    <w:lvl w:ilvl="0" w:tplc="3572B9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323579F"/>
    <w:multiLevelType w:val="hybridMultilevel"/>
    <w:tmpl w:val="CA92E2BA"/>
    <w:lvl w:ilvl="0" w:tplc="85C66FC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55974858"/>
    <w:multiLevelType w:val="hybridMultilevel"/>
    <w:tmpl w:val="3D984EF8"/>
    <w:lvl w:ilvl="0" w:tplc="740673A6">
      <w:start w:val="1"/>
      <w:numFmt w:val="decimal"/>
      <w:lvlText w:val="%1."/>
      <w:lvlJc w:val="left"/>
      <w:pPr>
        <w:ind w:left="1800" w:hanging="360"/>
      </w:pPr>
    </w:lvl>
    <w:lvl w:ilvl="1" w:tplc="042A0019">
      <w:start w:val="1"/>
      <w:numFmt w:val="lowerLetter"/>
      <w:lvlText w:val="%2."/>
      <w:lvlJc w:val="left"/>
      <w:pPr>
        <w:ind w:left="2520" w:hanging="360"/>
      </w:pPr>
    </w:lvl>
    <w:lvl w:ilvl="2" w:tplc="042A001B">
      <w:start w:val="1"/>
      <w:numFmt w:val="lowerRoman"/>
      <w:lvlText w:val="%3."/>
      <w:lvlJc w:val="right"/>
      <w:pPr>
        <w:ind w:left="3240" w:hanging="180"/>
      </w:pPr>
    </w:lvl>
    <w:lvl w:ilvl="3" w:tplc="042A000F">
      <w:start w:val="1"/>
      <w:numFmt w:val="decimal"/>
      <w:lvlText w:val="%4."/>
      <w:lvlJc w:val="left"/>
      <w:pPr>
        <w:ind w:left="3960" w:hanging="360"/>
      </w:pPr>
    </w:lvl>
    <w:lvl w:ilvl="4" w:tplc="042A0019">
      <w:start w:val="1"/>
      <w:numFmt w:val="lowerLetter"/>
      <w:lvlText w:val="%5."/>
      <w:lvlJc w:val="left"/>
      <w:pPr>
        <w:ind w:left="4680" w:hanging="360"/>
      </w:pPr>
    </w:lvl>
    <w:lvl w:ilvl="5" w:tplc="042A001B">
      <w:start w:val="1"/>
      <w:numFmt w:val="lowerRoman"/>
      <w:lvlText w:val="%6."/>
      <w:lvlJc w:val="right"/>
      <w:pPr>
        <w:ind w:left="5400" w:hanging="180"/>
      </w:pPr>
    </w:lvl>
    <w:lvl w:ilvl="6" w:tplc="042A000F">
      <w:start w:val="1"/>
      <w:numFmt w:val="decimal"/>
      <w:lvlText w:val="%7."/>
      <w:lvlJc w:val="left"/>
      <w:pPr>
        <w:ind w:left="6120" w:hanging="360"/>
      </w:pPr>
    </w:lvl>
    <w:lvl w:ilvl="7" w:tplc="042A0019">
      <w:start w:val="1"/>
      <w:numFmt w:val="lowerLetter"/>
      <w:lvlText w:val="%8."/>
      <w:lvlJc w:val="left"/>
      <w:pPr>
        <w:ind w:left="6840" w:hanging="360"/>
      </w:pPr>
    </w:lvl>
    <w:lvl w:ilvl="8" w:tplc="042A001B">
      <w:start w:val="1"/>
      <w:numFmt w:val="lowerRoman"/>
      <w:lvlText w:val="%9."/>
      <w:lvlJc w:val="right"/>
      <w:pPr>
        <w:ind w:left="7560" w:hanging="180"/>
      </w:pPr>
    </w:lvl>
  </w:abstractNum>
  <w:abstractNum w:abstractNumId="11">
    <w:nsid w:val="69411F1F"/>
    <w:multiLevelType w:val="hybridMultilevel"/>
    <w:tmpl w:val="CB3C5B26"/>
    <w:lvl w:ilvl="0" w:tplc="FB1044B8">
      <w:start w:val="1"/>
      <w:numFmt w:val="decimal"/>
      <w:lvlText w:val="%1."/>
      <w:lvlJc w:val="left"/>
      <w:pPr>
        <w:ind w:left="1800" w:hanging="360"/>
      </w:pPr>
    </w:lvl>
    <w:lvl w:ilvl="1" w:tplc="042A0019">
      <w:start w:val="1"/>
      <w:numFmt w:val="lowerLetter"/>
      <w:lvlText w:val="%2."/>
      <w:lvlJc w:val="left"/>
      <w:pPr>
        <w:ind w:left="2520" w:hanging="360"/>
      </w:pPr>
    </w:lvl>
    <w:lvl w:ilvl="2" w:tplc="042A001B">
      <w:start w:val="1"/>
      <w:numFmt w:val="lowerRoman"/>
      <w:lvlText w:val="%3."/>
      <w:lvlJc w:val="right"/>
      <w:pPr>
        <w:ind w:left="3240" w:hanging="180"/>
      </w:pPr>
    </w:lvl>
    <w:lvl w:ilvl="3" w:tplc="042A000F">
      <w:start w:val="1"/>
      <w:numFmt w:val="decimal"/>
      <w:lvlText w:val="%4."/>
      <w:lvlJc w:val="left"/>
      <w:pPr>
        <w:ind w:left="3960" w:hanging="360"/>
      </w:pPr>
    </w:lvl>
    <w:lvl w:ilvl="4" w:tplc="042A0019">
      <w:start w:val="1"/>
      <w:numFmt w:val="lowerLetter"/>
      <w:lvlText w:val="%5."/>
      <w:lvlJc w:val="left"/>
      <w:pPr>
        <w:ind w:left="4680" w:hanging="360"/>
      </w:pPr>
    </w:lvl>
    <w:lvl w:ilvl="5" w:tplc="042A001B">
      <w:start w:val="1"/>
      <w:numFmt w:val="lowerRoman"/>
      <w:lvlText w:val="%6."/>
      <w:lvlJc w:val="right"/>
      <w:pPr>
        <w:ind w:left="5400" w:hanging="180"/>
      </w:pPr>
    </w:lvl>
    <w:lvl w:ilvl="6" w:tplc="042A000F">
      <w:start w:val="1"/>
      <w:numFmt w:val="decimal"/>
      <w:lvlText w:val="%7."/>
      <w:lvlJc w:val="left"/>
      <w:pPr>
        <w:ind w:left="6120" w:hanging="360"/>
      </w:pPr>
    </w:lvl>
    <w:lvl w:ilvl="7" w:tplc="042A0019">
      <w:start w:val="1"/>
      <w:numFmt w:val="lowerLetter"/>
      <w:lvlText w:val="%8."/>
      <w:lvlJc w:val="left"/>
      <w:pPr>
        <w:ind w:left="6840" w:hanging="360"/>
      </w:pPr>
    </w:lvl>
    <w:lvl w:ilvl="8" w:tplc="042A001B">
      <w:start w:val="1"/>
      <w:numFmt w:val="lowerRoman"/>
      <w:lvlText w:val="%9."/>
      <w:lvlJc w:val="right"/>
      <w:pPr>
        <w:ind w:left="7560" w:hanging="180"/>
      </w:pPr>
    </w:lvl>
  </w:abstractNum>
  <w:abstractNum w:abstractNumId="12">
    <w:nsid w:val="6D5A534C"/>
    <w:multiLevelType w:val="hybridMultilevel"/>
    <w:tmpl w:val="01FA321C"/>
    <w:lvl w:ilvl="0" w:tplc="FBC20CB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6E9E75D4"/>
    <w:multiLevelType w:val="hybridMultilevel"/>
    <w:tmpl w:val="E2B85D8E"/>
    <w:lvl w:ilvl="0" w:tplc="29B69F46">
      <w:start w:val="1"/>
      <w:numFmt w:val="bullet"/>
      <w:lvlText w:val="-"/>
      <w:lvlJc w:val="left"/>
      <w:pPr>
        <w:ind w:left="2160" w:hanging="360"/>
      </w:pPr>
      <w:rPr>
        <w:rFonts w:ascii="Times New Roman" w:eastAsia="Calibri" w:hAnsi="Times New Roman" w:cs="Times New Roman" w:hint="default"/>
        <w:b w:val="0"/>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4">
    <w:nsid w:val="73380527"/>
    <w:multiLevelType w:val="hybridMultilevel"/>
    <w:tmpl w:val="8E2A8446"/>
    <w:lvl w:ilvl="0" w:tplc="F626A54E">
      <w:start w:val="1"/>
      <w:numFmt w:val="decimal"/>
      <w:lvlText w:val="%1."/>
      <w:lvlJc w:val="left"/>
      <w:pPr>
        <w:ind w:left="927" w:hanging="360"/>
      </w:pPr>
      <w:rPr>
        <w:rFonts w:ascii="Times New Roman" w:eastAsia="Calibr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94F2B1E"/>
    <w:multiLevelType w:val="hybridMultilevel"/>
    <w:tmpl w:val="B1FED5DC"/>
    <w:lvl w:ilvl="0" w:tplc="8F2CF6D4">
      <w:start w:val="1"/>
      <w:numFmt w:val="decimal"/>
      <w:lvlText w:val="%1."/>
      <w:lvlJc w:val="left"/>
      <w:pPr>
        <w:ind w:left="786"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A630576"/>
    <w:multiLevelType w:val="hybridMultilevel"/>
    <w:tmpl w:val="3DB010D4"/>
    <w:lvl w:ilvl="0" w:tplc="FB7C76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8"/>
  </w:num>
  <w:num w:numId="3">
    <w:abstractNumId w:val="16"/>
  </w:num>
  <w:num w:numId="4">
    <w:abstractNumId w:val="14"/>
  </w:num>
  <w:num w:numId="5">
    <w:abstractNumId w:val="15"/>
  </w:num>
  <w:num w:numId="6">
    <w:abstractNumId w:val="12"/>
  </w:num>
  <w:num w:numId="7">
    <w:abstractNumId w:val="9"/>
  </w:num>
  <w:num w:numId="8">
    <w:abstractNumId w:val="3"/>
  </w:num>
  <w:num w:numId="9">
    <w:abstractNumId w:val="6"/>
  </w:num>
  <w:num w:numId="10">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8852D9"/>
    <w:rsid w:val="000125F1"/>
    <w:rsid w:val="00015714"/>
    <w:rsid w:val="000217A0"/>
    <w:rsid w:val="00021A42"/>
    <w:rsid w:val="00084832"/>
    <w:rsid w:val="000A1B66"/>
    <w:rsid w:val="000E5EC1"/>
    <w:rsid w:val="00127F81"/>
    <w:rsid w:val="001456BE"/>
    <w:rsid w:val="001B0A3D"/>
    <w:rsid w:val="001C04AD"/>
    <w:rsid w:val="001F680A"/>
    <w:rsid w:val="002513B7"/>
    <w:rsid w:val="002555DC"/>
    <w:rsid w:val="002E0462"/>
    <w:rsid w:val="002E6ECE"/>
    <w:rsid w:val="00324C81"/>
    <w:rsid w:val="003653BD"/>
    <w:rsid w:val="00383D3E"/>
    <w:rsid w:val="00391560"/>
    <w:rsid w:val="003A3A53"/>
    <w:rsid w:val="003D6C98"/>
    <w:rsid w:val="003F6F22"/>
    <w:rsid w:val="00406808"/>
    <w:rsid w:val="0043600C"/>
    <w:rsid w:val="00447560"/>
    <w:rsid w:val="004907E8"/>
    <w:rsid w:val="004C30EC"/>
    <w:rsid w:val="00541F2B"/>
    <w:rsid w:val="005448B6"/>
    <w:rsid w:val="00557FDF"/>
    <w:rsid w:val="005768B7"/>
    <w:rsid w:val="005828D0"/>
    <w:rsid w:val="005A6971"/>
    <w:rsid w:val="005B580A"/>
    <w:rsid w:val="005C261A"/>
    <w:rsid w:val="00613F9C"/>
    <w:rsid w:val="006431A0"/>
    <w:rsid w:val="0071384A"/>
    <w:rsid w:val="007220F7"/>
    <w:rsid w:val="00750336"/>
    <w:rsid w:val="007916E3"/>
    <w:rsid w:val="007C7063"/>
    <w:rsid w:val="007E3E88"/>
    <w:rsid w:val="008852D9"/>
    <w:rsid w:val="008B1186"/>
    <w:rsid w:val="00951A0B"/>
    <w:rsid w:val="009B42FB"/>
    <w:rsid w:val="00A019DB"/>
    <w:rsid w:val="00A34D31"/>
    <w:rsid w:val="00A87ACB"/>
    <w:rsid w:val="00A94DD7"/>
    <w:rsid w:val="00AF1680"/>
    <w:rsid w:val="00B334E3"/>
    <w:rsid w:val="00B35CA5"/>
    <w:rsid w:val="00BD307E"/>
    <w:rsid w:val="00BE2D4C"/>
    <w:rsid w:val="00CB16B7"/>
    <w:rsid w:val="00CB7F78"/>
    <w:rsid w:val="00CC59B3"/>
    <w:rsid w:val="00D13C67"/>
    <w:rsid w:val="00D50C95"/>
    <w:rsid w:val="00D5161C"/>
    <w:rsid w:val="00D56D90"/>
    <w:rsid w:val="00D57420"/>
    <w:rsid w:val="00D62589"/>
    <w:rsid w:val="00DB0914"/>
    <w:rsid w:val="00DC48F8"/>
    <w:rsid w:val="00DD0CA7"/>
    <w:rsid w:val="00E439B6"/>
    <w:rsid w:val="00E67D4E"/>
    <w:rsid w:val="00E7659C"/>
    <w:rsid w:val="00E8373D"/>
    <w:rsid w:val="00E90FEE"/>
    <w:rsid w:val="00EF3A60"/>
    <w:rsid w:val="00EF3B9B"/>
    <w:rsid w:val="00F0292B"/>
    <w:rsid w:val="00F975AF"/>
    <w:rsid w:val="00FA4800"/>
    <w:rsid w:val="00FD0047"/>
    <w:rsid w:val="00FD6C5C"/>
    <w:rsid w:val="00FD77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2D9"/>
    <w:pPr>
      <w:spacing w:before="120"/>
      <w:ind w:firstLine="567"/>
      <w:jc w:val="both"/>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8852D9"/>
    <w:pPr>
      <w:spacing w:after="0" w:line="240" w:lineRule="auto"/>
    </w:pPr>
  </w:style>
  <w:style w:type="paragraph" w:styleId="TOC1">
    <w:name w:val="toc 1"/>
    <w:basedOn w:val="Normal"/>
    <w:next w:val="Normal"/>
    <w:autoRedefine/>
    <w:uiPriority w:val="39"/>
    <w:unhideWhenUsed/>
    <w:rsid w:val="008852D9"/>
    <w:pPr>
      <w:tabs>
        <w:tab w:val="left" w:leader="dot" w:pos="9072"/>
      </w:tabs>
      <w:spacing w:after="0" w:line="240" w:lineRule="auto"/>
    </w:pPr>
  </w:style>
  <w:style w:type="character" w:styleId="Hyperlink">
    <w:name w:val="Hyperlink"/>
    <w:uiPriority w:val="99"/>
    <w:unhideWhenUsed/>
    <w:rsid w:val="008852D9"/>
    <w:rPr>
      <w:color w:val="0000FF"/>
      <w:u w:val="single"/>
    </w:rPr>
  </w:style>
  <w:style w:type="paragraph" w:styleId="ListParagraph">
    <w:name w:val="List Paragraph"/>
    <w:basedOn w:val="Normal"/>
    <w:uiPriority w:val="34"/>
    <w:qFormat/>
    <w:rsid w:val="000217A0"/>
    <w:pPr>
      <w:spacing w:before="0"/>
      <w:ind w:left="720" w:firstLine="0"/>
      <w:contextualSpacing/>
      <w:jc w:val="left"/>
    </w:pPr>
    <w:rPr>
      <w:rFonts w:asciiTheme="minorHAnsi" w:eastAsiaTheme="minorHAnsi" w:hAnsiTheme="minorHAnsi" w:cstheme="minorBidi"/>
    </w:rPr>
  </w:style>
  <w:style w:type="paragraph" w:styleId="NormalWeb">
    <w:name w:val="Normal (Web)"/>
    <w:basedOn w:val="Normal"/>
    <w:link w:val="NormalWebChar"/>
    <w:uiPriority w:val="99"/>
    <w:rsid w:val="00084832"/>
    <w:pPr>
      <w:spacing w:before="100" w:beforeAutospacing="1" w:after="100" w:afterAutospacing="1" w:line="240" w:lineRule="auto"/>
    </w:pPr>
    <w:rPr>
      <w:rFonts w:ascii="Times New Roman" w:eastAsia="Times New Roman" w:hAnsi="Times New Roman"/>
      <w:sz w:val="24"/>
      <w:szCs w:val="24"/>
      <w:lang/>
    </w:rPr>
  </w:style>
  <w:style w:type="character" w:customStyle="1" w:styleId="NormalWebChar">
    <w:name w:val="Normal (Web) Char"/>
    <w:link w:val="NormalWeb"/>
    <w:uiPriority w:val="99"/>
    <w:rsid w:val="00084832"/>
    <w:rPr>
      <w:rFonts w:eastAsia="Times New Roman" w:cs="Times New Roman"/>
      <w:sz w:val="24"/>
      <w:szCs w:val="24"/>
      <w:lang/>
    </w:rPr>
  </w:style>
  <w:style w:type="paragraph" w:styleId="NoSpacing">
    <w:name w:val="No Spacing"/>
    <w:uiPriority w:val="1"/>
    <w:qFormat/>
    <w:rsid w:val="002E6ECE"/>
    <w:pPr>
      <w:spacing w:after="0" w:line="240" w:lineRule="auto"/>
    </w:pPr>
    <w:rPr>
      <w:rFonts w:ascii="Calibri" w:eastAsia="Calibri" w:hAnsi="Calibri" w:cs="Times New Roman"/>
      <w:sz w:val="22"/>
    </w:rPr>
  </w:style>
  <w:style w:type="paragraph" w:styleId="BodyTextIndent2">
    <w:name w:val="Body Text Indent 2"/>
    <w:basedOn w:val="Normal"/>
    <w:link w:val="BodyTextIndent2Char"/>
    <w:uiPriority w:val="99"/>
    <w:semiHidden/>
    <w:unhideWhenUsed/>
    <w:rsid w:val="00BE2D4C"/>
    <w:pPr>
      <w:spacing w:after="120" w:line="480" w:lineRule="auto"/>
      <w:ind w:left="360"/>
    </w:pPr>
  </w:style>
  <w:style w:type="character" w:customStyle="1" w:styleId="BodyTextIndent2Char">
    <w:name w:val="Body Text Indent 2 Char"/>
    <w:basedOn w:val="DefaultParagraphFont"/>
    <w:link w:val="BodyTextIndent2"/>
    <w:uiPriority w:val="99"/>
    <w:semiHidden/>
    <w:rsid w:val="00BE2D4C"/>
    <w:rPr>
      <w:rFonts w:ascii="Calibri" w:eastAsia="Calibri" w:hAnsi="Calibri" w:cs="Times New Roman"/>
      <w:sz w:val="22"/>
    </w:rPr>
  </w:style>
  <w:style w:type="paragraph" w:styleId="Header">
    <w:name w:val="header"/>
    <w:basedOn w:val="Normal"/>
    <w:link w:val="HeaderChar"/>
    <w:uiPriority w:val="99"/>
    <w:unhideWhenUsed/>
    <w:rsid w:val="00FD6C5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D6C5C"/>
    <w:rPr>
      <w:rFonts w:ascii="Calibri" w:eastAsia="Calibri" w:hAnsi="Calibri" w:cs="Times New Roman"/>
      <w:sz w:val="22"/>
    </w:rPr>
  </w:style>
  <w:style w:type="paragraph" w:styleId="Footer">
    <w:name w:val="footer"/>
    <w:basedOn w:val="Normal"/>
    <w:link w:val="FooterChar"/>
    <w:uiPriority w:val="99"/>
    <w:unhideWhenUsed/>
    <w:rsid w:val="00FD6C5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D6C5C"/>
    <w:rPr>
      <w:rFonts w:ascii="Calibri" w:eastAsia="Calibri" w:hAnsi="Calibri" w:cs="Times New Roman"/>
      <w:sz w:val="22"/>
    </w:rPr>
  </w:style>
  <w:style w:type="paragraph" w:styleId="BalloonText">
    <w:name w:val="Balloon Text"/>
    <w:basedOn w:val="Normal"/>
    <w:link w:val="BalloonTextChar"/>
    <w:uiPriority w:val="99"/>
    <w:semiHidden/>
    <w:unhideWhenUsed/>
    <w:rsid w:val="00541F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F2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2D9"/>
    <w:pPr>
      <w:spacing w:before="120"/>
      <w:ind w:firstLine="567"/>
      <w:jc w:val="both"/>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8852D9"/>
    <w:pPr>
      <w:spacing w:after="0" w:line="240" w:lineRule="auto"/>
    </w:pPr>
  </w:style>
  <w:style w:type="paragraph" w:styleId="TOC1">
    <w:name w:val="toc 1"/>
    <w:basedOn w:val="Normal"/>
    <w:next w:val="Normal"/>
    <w:autoRedefine/>
    <w:uiPriority w:val="39"/>
    <w:unhideWhenUsed/>
    <w:rsid w:val="008852D9"/>
    <w:pPr>
      <w:tabs>
        <w:tab w:val="left" w:leader="dot" w:pos="9072"/>
      </w:tabs>
      <w:spacing w:after="0" w:line="240" w:lineRule="auto"/>
    </w:pPr>
  </w:style>
  <w:style w:type="character" w:styleId="Hyperlink">
    <w:name w:val="Hyperlink"/>
    <w:uiPriority w:val="99"/>
    <w:unhideWhenUsed/>
    <w:rsid w:val="008852D9"/>
    <w:rPr>
      <w:color w:val="0000FF"/>
      <w:u w:val="single"/>
    </w:rPr>
  </w:style>
  <w:style w:type="paragraph" w:styleId="ListParagraph">
    <w:name w:val="List Paragraph"/>
    <w:basedOn w:val="Normal"/>
    <w:uiPriority w:val="34"/>
    <w:qFormat/>
    <w:rsid w:val="000217A0"/>
    <w:pPr>
      <w:spacing w:before="0"/>
      <w:ind w:left="720" w:firstLine="0"/>
      <w:contextualSpacing/>
      <w:jc w:val="left"/>
    </w:pPr>
    <w:rPr>
      <w:rFonts w:asciiTheme="minorHAnsi" w:eastAsiaTheme="minorHAnsi" w:hAnsiTheme="minorHAnsi" w:cstheme="minorBidi"/>
    </w:rPr>
  </w:style>
  <w:style w:type="paragraph" w:styleId="NormalWeb">
    <w:name w:val="Normal (Web)"/>
    <w:basedOn w:val="Normal"/>
    <w:link w:val="NormalWebChar"/>
    <w:uiPriority w:val="99"/>
    <w:rsid w:val="00084832"/>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NormalWebChar">
    <w:name w:val="Normal (Web) Char"/>
    <w:link w:val="NormalWeb"/>
    <w:uiPriority w:val="99"/>
    <w:rsid w:val="00084832"/>
    <w:rPr>
      <w:rFonts w:eastAsia="Times New Roman" w:cs="Times New Roman"/>
      <w:sz w:val="24"/>
      <w:szCs w:val="24"/>
      <w:lang w:val="x-none" w:eastAsia="x-none"/>
    </w:rPr>
  </w:style>
  <w:style w:type="paragraph" w:styleId="NoSpacing">
    <w:name w:val="No Spacing"/>
    <w:uiPriority w:val="1"/>
    <w:qFormat/>
    <w:rsid w:val="002E6ECE"/>
    <w:pPr>
      <w:spacing w:after="0" w:line="240" w:lineRule="auto"/>
    </w:pPr>
    <w:rPr>
      <w:rFonts w:ascii="Calibri" w:eastAsia="Calibri" w:hAnsi="Calibri" w:cs="Times New Roman"/>
      <w:sz w:val="22"/>
    </w:rPr>
  </w:style>
  <w:style w:type="paragraph" w:styleId="BodyTextIndent2">
    <w:name w:val="Body Text Indent 2"/>
    <w:basedOn w:val="Normal"/>
    <w:link w:val="BodyTextIndent2Char"/>
    <w:uiPriority w:val="99"/>
    <w:semiHidden/>
    <w:unhideWhenUsed/>
    <w:rsid w:val="00BE2D4C"/>
    <w:pPr>
      <w:spacing w:after="120" w:line="480" w:lineRule="auto"/>
      <w:ind w:left="360"/>
    </w:pPr>
  </w:style>
  <w:style w:type="character" w:customStyle="1" w:styleId="BodyTextIndent2Char">
    <w:name w:val="Body Text Indent 2 Char"/>
    <w:basedOn w:val="DefaultParagraphFont"/>
    <w:link w:val="BodyTextIndent2"/>
    <w:uiPriority w:val="99"/>
    <w:semiHidden/>
    <w:rsid w:val="00BE2D4C"/>
    <w:rPr>
      <w:rFonts w:ascii="Calibri" w:eastAsia="Calibri" w:hAnsi="Calibri" w:cs="Times New Roman"/>
      <w:sz w:val="22"/>
    </w:rPr>
  </w:style>
  <w:style w:type="paragraph" w:styleId="Header">
    <w:name w:val="header"/>
    <w:basedOn w:val="Normal"/>
    <w:link w:val="HeaderChar"/>
    <w:uiPriority w:val="99"/>
    <w:unhideWhenUsed/>
    <w:rsid w:val="00FD6C5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D6C5C"/>
    <w:rPr>
      <w:rFonts w:ascii="Calibri" w:eastAsia="Calibri" w:hAnsi="Calibri" w:cs="Times New Roman"/>
      <w:sz w:val="22"/>
    </w:rPr>
  </w:style>
  <w:style w:type="paragraph" w:styleId="Footer">
    <w:name w:val="footer"/>
    <w:basedOn w:val="Normal"/>
    <w:link w:val="FooterChar"/>
    <w:uiPriority w:val="99"/>
    <w:unhideWhenUsed/>
    <w:rsid w:val="00FD6C5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D6C5C"/>
    <w:rPr>
      <w:rFonts w:ascii="Calibri" w:eastAsia="Calibri" w:hAnsi="Calibri" w:cs="Times New Roman"/>
      <w:sz w:val="22"/>
    </w:rPr>
  </w:style>
  <w:style w:type="paragraph" w:styleId="BalloonText">
    <w:name w:val="Balloon Text"/>
    <w:basedOn w:val="Normal"/>
    <w:link w:val="BalloonTextChar"/>
    <w:uiPriority w:val="99"/>
    <w:semiHidden/>
    <w:unhideWhenUsed/>
    <w:rsid w:val="00541F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F2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0094942">
      <w:bodyDiv w:val="1"/>
      <w:marLeft w:val="0"/>
      <w:marRight w:val="0"/>
      <w:marTop w:val="0"/>
      <w:marBottom w:val="0"/>
      <w:divBdr>
        <w:top w:val="none" w:sz="0" w:space="0" w:color="auto"/>
        <w:left w:val="none" w:sz="0" w:space="0" w:color="auto"/>
        <w:bottom w:val="none" w:sz="0" w:space="0" w:color="auto"/>
        <w:right w:val="none" w:sz="0" w:space="0" w:color="auto"/>
      </w:divBdr>
    </w:div>
    <w:div w:id="1101024048">
      <w:bodyDiv w:val="1"/>
      <w:marLeft w:val="0"/>
      <w:marRight w:val="0"/>
      <w:marTop w:val="0"/>
      <w:marBottom w:val="0"/>
      <w:divBdr>
        <w:top w:val="none" w:sz="0" w:space="0" w:color="auto"/>
        <w:left w:val="none" w:sz="0" w:space="0" w:color="auto"/>
        <w:bottom w:val="none" w:sz="0" w:space="0" w:color="auto"/>
        <w:right w:val="none" w:sz="0" w:space="0" w:color="auto"/>
      </w:divBdr>
    </w:div>
    <w:div w:id="1180051273">
      <w:bodyDiv w:val="1"/>
      <w:marLeft w:val="0"/>
      <w:marRight w:val="0"/>
      <w:marTop w:val="0"/>
      <w:marBottom w:val="0"/>
      <w:divBdr>
        <w:top w:val="none" w:sz="0" w:space="0" w:color="auto"/>
        <w:left w:val="none" w:sz="0" w:space="0" w:color="auto"/>
        <w:bottom w:val="none" w:sz="0" w:space="0" w:color="auto"/>
        <w:right w:val="none" w:sz="0" w:space="0" w:color="auto"/>
      </w:divBdr>
    </w:div>
    <w:div w:id="19587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amenglish.com/A2/A2_vocabulary_accommodation.htm" TargetMode="External"/><Relationship Id="rId13" Type="http://schemas.openxmlformats.org/officeDocument/2006/relationships/hyperlink" Target="https://www.examenglish.com/A2/A2_weather_vocabulary.htm" TargetMode="External"/><Relationship Id="rId3" Type="http://schemas.openxmlformats.org/officeDocument/2006/relationships/settings" Target="settings.xml"/><Relationship Id="rId7" Type="http://schemas.openxmlformats.org/officeDocument/2006/relationships/hyperlink" Target="https://luatminhgia.com.vn/thong-tu/thong-tu-so-11-2014-tt-bnv-quy-dinh-chuc-danh,-ma-so-ngach,-nhiem-vu-va-tieu-chuan-nghiep-vu-cac-ngach-cong-chuc-hanh-chinh-nam-2014-.aspx" TargetMode="External"/><Relationship Id="rId12" Type="http://schemas.openxmlformats.org/officeDocument/2006/relationships/hyperlink" Target="https://www.examenglish.com/A2/A2_transport_vocabulary.htm"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xamenglish.com/A2/A2_holiday_vocabulary.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xamenglish.com/A2/A2_places_vocabulary.htm" TargetMode="External"/><Relationship Id="rId4" Type="http://schemas.openxmlformats.org/officeDocument/2006/relationships/webSettings" Target="webSettings.xml"/><Relationship Id="rId9" Type="http://schemas.openxmlformats.org/officeDocument/2006/relationships/hyperlink" Target="https://www.examenglish.com/A2/A2_vocabulary_people.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1131</TotalTime>
  <Pages>13</Pages>
  <Words>2946</Words>
  <Characters>16793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dell123</dc:creator>
  <cp:lastModifiedBy>NamND</cp:lastModifiedBy>
  <cp:revision>63</cp:revision>
  <cp:lastPrinted>2018-01-17T03:24:00Z</cp:lastPrinted>
  <dcterms:created xsi:type="dcterms:W3CDTF">2018-01-10T11:12:00Z</dcterms:created>
  <dcterms:modified xsi:type="dcterms:W3CDTF">2018-01-17T03:53:00Z</dcterms:modified>
</cp:coreProperties>
</file>